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38B60322" w:rsidP="5DC9E55F" w:rsidRDefault="38B60322" w14:paraId="0870CA76" w14:textId="4E35414C">
      <w:pPr>
        <w:spacing w:after="0" w:line="240" w:lineRule="auto"/>
        <w:jc w:val="right"/>
      </w:pPr>
      <w:r w:rsidR="693EEA01">
        <w:drawing>
          <wp:inline wp14:editId="667D6E9E" wp14:anchorId="1CE4B4EC">
            <wp:extent cx="1381014" cy="590550"/>
            <wp:effectExtent l="0" t="0" r="0" b="0"/>
            <wp:docPr id="13731784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37317849" name="Picture 137317849"/>
                    <pic:cNvPicPr/>
                  </pic:nvPicPr>
                  <pic:blipFill>
                    <a:blip xmlns:r="http://schemas.openxmlformats.org/officeDocument/2006/relationships" r:embed="rId158254971">
                      <a:extLst>
                        <a:ext uri="{28A0092B-C50C-407E-A947-70E740481C1C}">
                          <a14:useLocalDpi xmlns:a14="http://schemas.microsoft.com/office/drawing/2010/main"/>
                        </a:ext>
                      </a:extLst>
                    </a:blip>
                    <a:stretch>
                      <a:fillRect/>
                    </a:stretch>
                  </pic:blipFill>
                  <pic:spPr>
                    <a:xfrm rot="0">
                      <a:off x="0" y="0"/>
                      <a:ext cx="1381014" cy="590550"/>
                    </a:xfrm>
                    <a:prstGeom prst="rect">
                      <a:avLst/>
                    </a:prstGeom>
                  </pic:spPr>
                </pic:pic>
              </a:graphicData>
            </a:graphic>
          </wp:inline>
        </w:drawing>
      </w:r>
    </w:p>
    <w:p w:rsidRPr="0071367F" w:rsidR="0071367F" w:rsidP="0071367F" w:rsidRDefault="001C6B71" w14:paraId="5A1A8B7D" w14:textId="1D14133C">
      <w:pPr>
        <w:rPr>
          <w:rFonts w:ascii="Calibri" w:hAnsi="Calibri" w:eastAsia="Calibri" w:cs="Calibri"/>
          <w:b w:val="1"/>
          <w:bCs w:val="1"/>
          <w:color w:val="000000" w:themeColor="text1"/>
        </w:rPr>
      </w:pPr>
      <w:r w:rsidRPr="1EB9428F" w:rsidR="001C6B71">
        <w:rPr>
          <w:rFonts w:ascii="Calibri" w:hAnsi="Calibri" w:eastAsia="Calibri" w:cs="Calibri"/>
          <w:b w:val="1"/>
          <w:bCs w:val="1"/>
          <w:color w:val="000000" w:themeColor="text1" w:themeTint="FF" w:themeShade="FF"/>
        </w:rPr>
        <w:t xml:space="preserve">POST-EVENT EXHIBITOR EMAIL TEMPLATE: </w:t>
      </w:r>
      <w:r w:rsidRPr="1EB9428F" w:rsidR="058E8F41">
        <w:rPr>
          <w:rFonts w:ascii="Calibri" w:hAnsi="Calibri" w:eastAsia="Calibri" w:cs="Calibri"/>
          <w:b w:val="1"/>
          <w:bCs w:val="1"/>
          <w:color w:val="000000" w:themeColor="text1" w:themeTint="FF" w:themeShade="FF"/>
        </w:rPr>
        <w:t>SINGLE USE</w:t>
      </w:r>
    </w:p>
    <w:p w:rsidR="001C6B71" w:rsidP="00C83392" w:rsidRDefault="001C6B71" w14:paraId="47E25706" w14:textId="0B9B5EA8">
      <w:pPr>
        <w:rPr>
          <w:rFonts w:ascii="Calibri" w:hAnsi="Calibri" w:eastAsia="Calibri" w:cs="Calibri"/>
          <w:color w:val="000000" w:themeColor="text1"/>
        </w:rPr>
      </w:pPr>
      <w:r w:rsidRPr="0009438D">
        <w:rPr>
          <w:rFonts w:ascii="Calibri" w:hAnsi="Calibri" w:eastAsia="Calibri" w:cs="Calibri"/>
          <w:b/>
          <w:bCs/>
          <w:color w:val="000000" w:themeColor="text1"/>
        </w:rPr>
        <w:t>Subject line Option A:</w:t>
      </w:r>
      <w:r w:rsidR="0009438D">
        <w:rPr>
          <w:rFonts w:ascii="Calibri" w:hAnsi="Calibri" w:eastAsia="Calibri" w:cs="Calibri"/>
          <w:color w:val="000000" w:themeColor="text1"/>
        </w:rPr>
        <w:t xml:space="preserve"> </w:t>
      </w:r>
      <w:r w:rsidRPr="0009438D" w:rsidR="0009438D">
        <w:rPr>
          <w:rFonts w:ascii="Calibri" w:hAnsi="Calibri" w:eastAsia="Calibri" w:cs="Calibri"/>
          <w:color w:val="000000" w:themeColor="text1"/>
        </w:rPr>
        <w:t xml:space="preserve">Your Better Stands </w:t>
      </w:r>
      <w:r w:rsidR="00260BCF">
        <w:rPr>
          <w:rFonts w:ascii="Calibri" w:hAnsi="Calibri" w:eastAsia="Calibri" w:cs="Calibri"/>
          <w:color w:val="000000" w:themeColor="text1"/>
        </w:rPr>
        <w:t>r</w:t>
      </w:r>
      <w:r w:rsidRPr="0009438D" w:rsidR="0009438D">
        <w:rPr>
          <w:rFonts w:ascii="Calibri" w:hAnsi="Calibri" w:eastAsia="Calibri" w:cs="Calibri"/>
          <w:color w:val="000000" w:themeColor="text1"/>
        </w:rPr>
        <w:t xml:space="preserve">esults </w:t>
      </w:r>
      <w:r w:rsidR="00260BCF">
        <w:rPr>
          <w:rFonts w:ascii="Calibri" w:hAnsi="Calibri" w:eastAsia="Calibri" w:cs="Calibri"/>
          <w:color w:val="000000" w:themeColor="text1"/>
        </w:rPr>
        <w:t>and</w:t>
      </w:r>
      <w:r w:rsidRPr="0009438D" w:rsidR="0009438D">
        <w:rPr>
          <w:rFonts w:ascii="Calibri" w:hAnsi="Calibri" w:eastAsia="Calibri" w:cs="Calibri"/>
          <w:color w:val="000000" w:themeColor="text1"/>
        </w:rPr>
        <w:t xml:space="preserve"> </w:t>
      </w:r>
      <w:r w:rsidR="00260BCF">
        <w:rPr>
          <w:rFonts w:ascii="Calibri" w:hAnsi="Calibri" w:eastAsia="Calibri" w:cs="Calibri"/>
          <w:color w:val="000000" w:themeColor="text1"/>
        </w:rPr>
        <w:t>n</w:t>
      </w:r>
      <w:r w:rsidRPr="0009438D" w:rsidR="0009438D">
        <w:rPr>
          <w:rFonts w:ascii="Calibri" w:hAnsi="Calibri" w:eastAsia="Calibri" w:cs="Calibri"/>
          <w:color w:val="000000" w:themeColor="text1"/>
        </w:rPr>
        <w:t xml:space="preserve">ext </w:t>
      </w:r>
      <w:r w:rsidR="00260BCF">
        <w:rPr>
          <w:rFonts w:ascii="Calibri" w:hAnsi="Calibri" w:eastAsia="Calibri" w:cs="Calibri"/>
          <w:color w:val="000000" w:themeColor="text1"/>
        </w:rPr>
        <w:t>s</w:t>
      </w:r>
      <w:r w:rsidRPr="0009438D" w:rsidR="0009438D">
        <w:rPr>
          <w:rFonts w:ascii="Calibri" w:hAnsi="Calibri" w:eastAsia="Calibri" w:cs="Calibri"/>
          <w:color w:val="000000" w:themeColor="text1"/>
        </w:rPr>
        <w:t xml:space="preserve">teps for </w:t>
      </w:r>
      <w:r w:rsidRPr="0009438D" w:rsidR="0009438D">
        <w:rPr>
          <w:rFonts w:ascii="Calibri" w:hAnsi="Calibri" w:eastAsia="Calibri" w:cs="Calibri"/>
          <w:color w:val="000000" w:themeColor="text1"/>
          <w:highlight w:val="yellow"/>
        </w:rPr>
        <w:t>[Event Name]</w:t>
      </w:r>
    </w:p>
    <w:p w:rsidR="001C6B71" w:rsidP="00C83392" w:rsidRDefault="001C6B71" w14:paraId="601C7E62" w14:textId="4BF1B8E1">
      <w:pPr>
        <w:rPr>
          <w:rFonts w:ascii="Calibri" w:hAnsi="Calibri" w:eastAsia="Calibri" w:cs="Calibri"/>
          <w:color w:val="000000" w:themeColor="text1"/>
        </w:rPr>
      </w:pPr>
      <w:r w:rsidRPr="0009438D">
        <w:rPr>
          <w:rFonts w:ascii="Calibri" w:hAnsi="Calibri" w:eastAsia="Calibri" w:cs="Calibri"/>
          <w:b/>
          <w:bCs/>
          <w:color w:val="000000" w:themeColor="text1"/>
        </w:rPr>
        <w:t>Subject line Option B:</w:t>
      </w:r>
      <w:r>
        <w:rPr>
          <w:rFonts w:ascii="Calibri" w:hAnsi="Calibri" w:eastAsia="Calibri" w:cs="Calibri"/>
          <w:color w:val="000000" w:themeColor="text1"/>
        </w:rPr>
        <w:t xml:space="preserve"> </w:t>
      </w:r>
      <w:r w:rsidRPr="0009438D" w:rsidR="0009438D">
        <w:rPr>
          <w:rFonts w:ascii="Calibri" w:hAnsi="Calibri" w:eastAsia="Calibri" w:cs="Calibri"/>
          <w:color w:val="000000" w:themeColor="text1"/>
        </w:rPr>
        <w:t xml:space="preserve">Your </w:t>
      </w:r>
      <w:r w:rsidR="00260BCF">
        <w:rPr>
          <w:rFonts w:ascii="Calibri" w:hAnsi="Calibri" w:eastAsia="Calibri" w:cs="Calibri"/>
          <w:color w:val="000000" w:themeColor="text1"/>
        </w:rPr>
        <w:t>p</w:t>
      </w:r>
      <w:r w:rsidRPr="0009438D" w:rsidR="0009438D">
        <w:rPr>
          <w:rFonts w:ascii="Calibri" w:hAnsi="Calibri" w:eastAsia="Calibri" w:cs="Calibri"/>
          <w:color w:val="000000" w:themeColor="text1"/>
        </w:rPr>
        <w:t xml:space="preserve">ath to a Better Stands </w:t>
      </w:r>
      <w:r w:rsidR="00260BCF">
        <w:rPr>
          <w:rFonts w:ascii="Calibri" w:hAnsi="Calibri" w:eastAsia="Calibri" w:cs="Calibri"/>
          <w:color w:val="000000" w:themeColor="text1"/>
        </w:rPr>
        <w:t>c</w:t>
      </w:r>
      <w:r w:rsidRPr="0009438D" w:rsidR="0009438D">
        <w:rPr>
          <w:rFonts w:ascii="Calibri" w:hAnsi="Calibri" w:eastAsia="Calibri" w:cs="Calibri"/>
          <w:color w:val="000000" w:themeColor="text1"/>
        </w:rPr>
        <w:t xml:space="preserve">ertificate at </w:t>
      </w:r>
      <w:r w:rsidRPr="0009438D" w:rsidR="0009438D">
        <w:rPr>
          <w:rFonts w:ascii="Calibri" w:hAnsi="Calibri" w:eastAsia="Calibri" w:cs="Calibri"/>
          <w:color w:val="000000" w:themeColor="text1"/>
          <w:highlight w:val="yellow"/>
        </w:rPr>
        <w:t>[Event Name]</w:t>
      </w:r>
    </w:p>
    <w:p w:rsidRPr="00307D6B" w:rsidR="00307D6B" w:rsidP="00307D6B" w:rsidRDefault="7BDE0502" w14:paraId="72803BCC" w14:textId="09F0B7D7">
      <w:pPr>
        <w:rPr>
          <w:rFonts w:ascii="Calibri" w:hAnsi="Calibri" w:eastAsia="Calibri" w:cs="Calibri"/>
          <w:color w:val="000000" w:themeColor="text1"/>
        </w:rPr>
      </w:pPr>
      <w:r w:rsidRPr="0655C04F">
        <w:rPr>
          <w:rFonts w:ascii="Calibri" w:hAnsi="Calibri" w:eastAsia="Calibri" w:cs="Calibri"/>
          <w:color w:val="000000" w:themeColor="text1"/>
        </w:rPr>
        <w:t>Dear</w:t>
      </w:r>
      <w:r w:rsidRPr="00307D6B" w:rsidR="00307D6B">
        <w:rPr>
          <w:rFonts w:ascii="Calibri" w:hAnsi="Calibri" w:eastAsia="Calibri" w:cs="Calibri"/>
          <w:color w:val="000000" w:themeColor="text1"/>
        </w:rPr>
        <w:t xml:space="preserve"> </w:t>
      </w:r>
      <w:r w:rsidRPr="00307D6B" w:rsidR="00307D6B">
        <w:rPr>
          <w:rFonts w:ascii="Calibri" w:hAnsi="Calibri" w:eastAsia="Calibri" w:cs="Calibri"/>
          <w:color w:val="000000" w:themeColor="text1"/>
          <w:highlight w:val="yellow"/>
        </w:rPr>
        <w:t>[Exhibitor Name]</w:t>
      </w:r>
      <w:r w:rsidRPr="00307D6B" w:rsidR="00307D6B">
        <w:rPr>
          <w:rFonts w:ascii="Calibri" w:hAnsi="Calibri" w:eastAsia="Calibri" w:cs="Calibri"/>
          <w:color w:val="000000" w:themeColor="text1"/>
        </w:rPr>
        <w:t>,</w:t>
      </w:r>
    </w:p>
    <w:p w:rsidRPr="00307D6B" w:rsidR="00307D6B" w:rsidP="00307D6B" w:rsidRDefault="00307D6B" w14:paraId="3C82F207" w14:textId="77777777">
      <w:pPr>
        <w:rPr>
          <w:rFonts w:ascii="Calibri" w:hAnsi="Calibri" w:eastAsia="Calibri" w:cs="Calibri"/>
          <w:color w:val="000000" w:themeColor="text1"/>
        </w:rPr>
      </w:pPr>
      <w:r w:rsidRPr="00307D6B">
        <w:rPr>
          <w:rFonts w:ascii="Calibri" w:hAnsi="Calibri" w:eastAsia="Calibri" w:cs="Calibri"/>
          <w:color w:val="000000" w:themeColor="text1"/>
        </w:rPr>
        <w:t xml:space="preserve">Thank you for exhibiting at </w:t>
      </w:r>
      <w:r w:rsidRPr="00307D6B">
        <w:rPr>
          <w:rFonts w:ascii="Calibri" w:hAnsi="Calibri" w:eastAsia="Calibri" w:cs="Calibri"/>
          <w:color w:val="000000" w:themeColor="text1"/>
          <w:highlight w:val="yellow"/>
        </w:rPr>
        <w:t>[Event Name]</w:t>
      </w:r>
      <w:r w:rsidRPr="00307D6B">
        <w:rPr>
          <w:rFonts w:ascii="Calibri" w:hAnsi="Calibri" w:eastAsia="Calibri" w:cs="Calibri"/>
          <w:color w:val="000000" w:themeColor="text1"/>
        </w:rPr>
        <w:t xml:space="preserve"> and for being part of the Better Stands programme. We have now finalised the assessment of your stand.</w:t>
      </w:r>
    </w:p>
    <w:p w:rsidRPr="00307D6B" w:rsidR="00307D6B" w:rsidP="1EB9428F" w:rsidRDefault="00307D6B" w14:paraId="068BC632" w14:textId="49FD6CA7">
      <w:pPr>
        <w:rPr>
          <w:rFonts w:ascii="Calibri" w:hAnsi="Calibri" w:eastAsia="Calibri" w:cs="Calibri"/>
          <w:b w:val="1"/>
          <w:bCs w:val="1"/>
          <w:color w:val="000000" w:themeColor="text1"/>
        </w:rPr>
      </w:pPr>
      <w:r w:rsidRPr="1EB9428F" w:rsidR="00307D6B">
        <w:rPr>
          <w:rFonts w:ascii="Calibri" w:hAnsi="Calibri" w:eastAsia="Calibri" w:cs="Calibri"/>
          <w:b w:val="1"/>
          <w:bCs w:val="1"/>
          <w:color w:val="000000" w:themeColor="text1" w:themeTint="FF" w:themeShade="FF"/>
        </w:rPr>
        <w:t xml:space="preserve">Your </w:t>
      </w:r>
      <w:r w:rsidRPr="1EB9428F" w:rsidR="006339DF">
        <w:rPr>
          <w:rFonts w:ascii="Calibri" w:hAnsi="Calibri" w:eastAsia="Calibri" w:cs="Calibri"/>
          <w:b w:val="1"/>
          <w:bCs w:val="1"/>
          <w:color w:val="000000" w:themeColor="text1" w:themeTint="FF" w:themeShade="FF"/>
        </w:rPr>
        <w:t>r</w:t>
      </w:r>
      <w:r w:rsidRPr="1EB9428F" w:rsidR="00307D6B">
        <w:rPr>
          <w:rFonts w:ascii="Calibri" w:hAnsi="Calibri" w:eastAsia="Calibri" w:cs="Calibri"/>
          <w:b w:val="1"/>
          <w:bCs w:val="1"/>
          <w:color w:val="000000" w:themeColor="text1" w:themeTint="FF" w:themeShade="FF"/>
        </w:rPr>
        <w:t xml:space="preserve">esult: </w:t>
      </w:r>
      <w:r w:rsidRPr="1EB9428F" w:rsidR="13372AA8">
        <w:rPr>
          <w:rFonts w:ascii="Calibri" w:hAnsi="Calibri" w:eastAsia="Calibri" w:cs="Calibri"/>
          <w:b w:val="1"/>
          <w:bCs w:val="1"/>
          <w:color w:val="000000" w:themeColor="text1" w:themeTint="FF" w:themeShade="FF"/>
        </w:rPr>
        <w:t>Single Use</w:t>
      </w:r>
    </w:p>
    <w:p w:rsidRPr="00307D6B" w:rsidR="00307D6B" w:rsidP="00307D6B" w:rsidRDefault="00307D6B" w14:paraId="3B3F22DD" w14:textId="77777777">
      <w:pPr>
        <w:rPr>
          <w:rFonts w:ascii="Calibri" w:hAnsi="Calibri" w:eastAsia="Calibri" w:cs="Calibri"/>
          <w:color w:val="000000" w:themeColor="text1"/>
        </w:rPr>
      </w:pPr>
      <w:r w:rsidRPr="00307D6B">
        <w:rPr>
          <w:rFonts w:ascii="Calibri" w:hAnsi="Calibri" w:eastAsia="Calibri" w:cs="Calibri"/>
          <w:color w:val="000000" w:themeColor="text1"/>
        </w:rPr>
        <w:t>This rating means your stand is on the journey but has not yet met the Bronze standard. This is a common starting point for many exhibitors, and we are here to help you reach the next level.</w:t>
      </w:r>
    </w:p>
    <w:p w:rsidRPr="00307D6B" w:rsidR="00307D6B" w:rsidP="00307D6B" w:rsidRDefault="00307D6B" w14:paraId="002942B1" w14:textId="77777777">
      <w:pPr>
        <w:rPr>
          <w:rFonts w:ascii="Calibri" w:hAnsi="Calibri" w:eastAsia="Calibri" w:cs="Calibri"/>
          <w:color w:val="000000" w:themeColor="text1"/>
        </w:rPr>
      </w:pPr>
      <w:r w:rsidRPr="77C35830" w:rsidR="00307D6B">
        <w:rPr>
          <w:rFonts w:ascii="Calibri" w:hAnsi="Calibri" w:eastAsia="Calibri" w:cs="Calibri"/>
          <w:color w:val="000000" w:themeColor="text1" w:themeTint="FF" w:themeShade="FF"/>
        </w:rPr>
        <w:t xml:space="preserve">The single most effective step you can take is to </w:t>
      </w:r>
      <w:r w:rsidRPr="77C35830" w:rsidR="00307D6B">
        <w:rPr>
          <w:rFonts w:ascii="Calibri" w:hAnsi="Calibri" w:eastAsia="Calibri" w:cs="Calibri"/>
          <w:b w:val="1"/>
          <w:bCs w:val="1"/>
          <w:color w:val="000000" w:themeColor="text1" w:themeTint="FF" w:themeShade="FF"/>
        </w:rPr>
        <w:t>partner with your stand contractor early</w:t>
      </w:r>
      <w:r w:rsidRPr="77C35830" w:rsidR="00307D6B">
        <w:rPr>
          <w:rFonts w:ascii="Calibri" w:hAnsi="Calibri" w:eastAsia="Calibri" w:cs="Calibri"/>
          <w:color w:val="000000" w:themeColor="text1" w:themeTint="FF" w:themeShade="FF"/>
        </w:rPr>
        <w:t xml:space="preserve"> to plan for a reusable stand. Achieving a Bronze certificate is a straightforward goal that </w:t>
      </w:r>
      <w:r w:rsidRPr="77C35830" w:rsidR="00307D6B">
        <w:rPr>
          <w:rFonts w:ascii="Calibri" w:hAnsi="Calibri" w:eastAsia="Calibri" w:cs="Calibri"/>
          <w:color w:val="000000" w:themeColor="text1" w:themeTint="FF" w:themeShade="FF"/>
        </w:rPr>
        <w:t>demonstrates</w:t>
      </w:r>
      <w:r w:rsidRPr="77C35830" w:rsidR="00307D6B">
        <w:rPr>
          <w:rFonts w:ascii="Calibri" w:hAnsi="Calibri" w:eastAsia="Calibri" w:cs="Calibri"/>
          <w:color w:val="000000" w:themeColor="text1" w:themeTint="FF" w:themeShade="FF"/>
        </w:rPr>
        <w:t xml:space="preserve"> your brand's commitment to quality and best practice.</w:t>
      </w:r>
    </w:p>
    <w:p w:rsidR="6CED69C0" w:rsidP="77C35830" w:rsidRDefault="6CED69C0" w14:paraId="3613FF7C" w14:textId="6C3D35B1">
      <w:pPr>
        <w:spacing w:before="0" w:beforeAutospacing="off" w:after="160" w:afterAutospacing="off" w:line="259" w:lineRule="auto"/>
        <w:ind w:left="0" w:right="0"/>
        <w:jc w:val="left"/>
        <w:rPr>
          <w:rFonts w:ascii="Calibri" w:hAnsi="Calibri" w:eastAsia="Calibri" w:cs="Calibri"/>
          <w:b w:val="0"/>
          <w:bCs w:val="0"/>
          <w:i w:val="0"/>
          <w:iCs w:val="0"/>
          <w:caps w:val="0"/>
          <w:smallCaps w:val="0"/>
          <w:noProof w:val="0"/>
          <w:color w:val="000000" w:themeColor="text1" w:themeTint="FF" w:themeShade="FF"/>
          <w:sz w:val="22"/>
          <w:szCs w:val="22"/>
          <w:lang w:val="en-GB"/>
        </w:rPr>
      </w:pPr>
      <w:r w:rsidRPr="77C35830" w:rsidR="6CED69C0">
        <w:rPr>
          <w:rFonts w:ascii="Calibri" w:hAnsi="Calibri" w:eastAsia="Calibri" w:cs="Calibri"/>
          <w:b w:val="1"/>
          <w:bCs w:val="1"/>
          <w:i w:val="0"/>
          <w:iCs w:val="0"/>
          <w:caps w:val="0"/>
          <w:smallCaps w:val="0"/>
          <w:noProof w:val="0"/>
          <w:color w:val="000000" w:themeColor="text1" w:themeTint="FF" w:themeShade="FF"/>
          <w:sz w:val="22"/>
          <w:szCs w:val="22"/>
          <w:lang w:val="en-GB"/>
        </w:rPr>
        <w:t xml:space="preserve">How this rating was assessed </w:t>
      </w:r>
    </w:p>
    <w:p w:rsidR="6CED69C0" w:rsidP="77C35830" w:rsidRDefault="6CED69C0" w14:paraId="7F3C1760" w14:textId="3A6288CA">
      <w:pPr>
        <w:pStyle w:val="Normal"/>
      </w:pPr>
      <w:r w:rsidRPr="77C35830" w:rsidR="6CED69C0">
        <w:rPr>
          <w:rFonts w:ascii="Calibri" w:hAnsi="Calibri" w:eastAsia="Calibri" w:cs="Calibri"/>
          <w:b w:val="0"/>
          <w:bCs w:val="0"/>
          <w:i w:val="0"/>
          <w:iCs w:val="0"/>
          <w:caps w:val="0"/>
          <w:smallCaps w:val="0"/>
          <w:noProof w:val="0"/>
          <w:color w:val="000000" w:themeColor="text1" w:themeTint="FF" w:themeShade="FF"/>
          <w:sz w:val="22"/>
          <w:szCs w:val="22"/>
          <w:lang w:val="en-GB"/>
        </w:rPr>
        <w:t>We took the information you and/or your service provider provided us in advance of the event and then built that into the onsite assessments conducted by trained Better Stands specialists. They assessed which components of the stand were reused according to the Better Stands framework (see below).</w:t>
      </w:r>
    </w:p>
    <w:p w:rsidR="6CED69C0" w:rsidP="77C35830" w:rsidRDefault="6CED69C0" w14:paraId="6DAD8081" w14:textId="4E44DE26">
      <w:pPr>
        <w:pStyle w:val="Normal"/>
        <w:rPr>
          <w:rFonts w:ascii="Calibri" w:hAnsi="Calibri" w:eastAsia="Calibri" w:cs="Calibri"/>
          <w:b w:val="0"/>
          <w:bCs w:val="0"/>
          <w:i w:val="0"/>
          <w:iCs w:val="0"/>
          <w:caps w:val="0"/>
          <w:smallCaps w:val="0"/>
          <w:noProof w:val="0"/>
          <w:color w:val="000000" w:themeColor="text1" w:themeTint="FF" w:themeShade="FF"/>
          <w:sz w:val="22"/>
          <w:szCs w:val="22"/>
          <w:lang w:val="en-GB"/>
        </w:rPr>
      </w:pPr>
      <w:r w:rsidR="6CED69C0">
        <w:drawing>
          <wp:inline wp14:editId="60587792" wp14:anchorId="5026AE04">
            <wp:extent cx="5724525" cy="2105025"/>
            <wp:effectExtent l="0" t="0" r="0" b="0"/>
            <wp:docPr id="98384447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83844473" name="Picture 983844473"/>
                    <pic:cNvPicPr/>
                  </pic:nvPicPr>
                  <pic:blipFill>
                    <a:blip xmlns:r="http://schemas.openxmlformats.org/officeDocument/2006/relationships" r:embed="rId688407895">
                      <a:extLst>
                        <a:ext uri="{28A0092B-C50C-407E-A947-70E740481C1C}">
                          <a14:useLocalDpi xmlns:a14="http://schemas.microsoft.com/office/drawing/2010/main"/>
                        </a:ext>
                      </a:extLst>
                    </a:blip>
                    <a:stretch>
                      <a:fillRect/>
                    </a:stretch>
                  </pic:blipFill>
                  <pic:spPr>
                    <a:xfrm>
                      <a:off x="0" y="0"/>
                      <a:ext cx="5724525" cy="2105025"/>
                    </a:xfrm>
                    <a:prstGeom prst="rect">
                      <a:avLst/>
                    </a:prstGeom>
                  </pic:spPr>
                </pic:pic>
              </a:graphicData>
            </a:graphic>
          </wp:inline>
        </w:drawing>
      </w:r>
    </w:p>
    <w:p w:rsidRPr="00307D6B" w:rsidR="00307D6B" w:rsidP="00307D6B" w:rsidRDefault="00A95CF3" w14:paraId="49F041F0" w14:textId="4C63D99E">
      <w:pPr>
        <w:rPr>
          <w:rFonts w:ascii="Calibri" w:hAnsi="Calibri" w:eastAsia="Calibri" w:cs="Calibri"/>
          <w:color w:val="000000" w:themeColor="text1"/>
        </w:rPr>
      </w:pPr>
      <w:r w:rsidRPr="1EB9428F" w:rsidR="00A95CF3">
        <w:rPr>
          <w:rFonts w:ascii="Calibri" w:hAnsi="Calibri" w:eastAsia="Calibri" w:cs="Calibri"/>
          <w:b w:val="1"/>
          <w:bCs w:val="1"/>
          <w:color w:val="000000" w:themeColor="text1" w:themeTint="FF" w:themeShade="FF"/>
        </w:rPr>
        <w:t>Thinking ahead to</w:t>
      </w:r>
      <w:r w:rsidRPr="1EB9428F" w:rsidR="00307D6B">
        <w:rPr>
          <w:rFonts w:ascii="Calibri" w:hAnsi="Calibri" w:eastAsia="Calibri" w:cs="Calibri"/>
          <w:b w:val="1"/>
          <w:bCs w:val="1"/>
          <w:color w:val="000000" w:themeColor="text1" w:themeTint="FF" w:themeShade="FF"/>
        </w:rPr>
        <w:t xml:space="preserve"> </w:t>
      </w:r>
      <w:r w:rsidRPr="1EB9428F" w:rsidR="00A95CF3">
        <w:rPr>
          <w:rFonts w:ascii="Calibri" w:hAnsi="Calibri" w:eastAsia="Calibri" w:cs="Calibri"/>
          <w:b w:val="1"/>
          <w:bCs w:val="1"/>
          <w:color w:val="000000" w:themeColor="text1" w:themeTint="FF" w:themeShade="FF"/>
        </w:rPr>
        <w:t>n</w:t>
      </w:r>
      <w:r w:rsidRPr="1EB9428F" w:rsidR="00307D6B">
        <w:rPr>
          <w:rFonts w:ascii="Calibri" w:hAnsi="Calibri" w:eastAsia="Calibri" w:cs="Calibri"/>
          <w:b w:val="1"/>
          <w:bCs w:val="1"/>
          <w:color w:val="000000" w:themeColor="text1" w:themeTint="FF" w:themeShade="FF"/>
        </w:rPr>
        <w:t xml:space="preserve">ext </w:t>
      </w:r>
      <w:r w:rsidRPr="1EB9428F" w:rsidR="00A95CF3">
        <w:rPr>
          <w:rFonts w:ascii="Calibri" w:hAnsi="Calibri" w:eastAsia="Calibri" w:cs="Calibri"/>
          <w:b w:val="1"/>
          <w:bCs w:val="1"/>
          <w:color w:val="000000" w:themeColor="text1" w:themeTint="FF" w:themeShade="FF"/>
        </w:rPr>
        <w:t>y</w:t>
      </w:r>
      <w:r w:rsidRPr="1EB9428F" w:rsidR="00307D6B">
        <w:rPr>
          <w:rFonts w:ascii="Calibri" w:hAnsi="Calibri" w:eastAsia="Calibri" w:cs="Calibri"/>
          <w:b w:val="1"/>
          <w:bCs w:val="1"/>
          <w:color w:val="000000" w:themeColor="text1" w:themeTint="FF" w:themeShade="FF"/>
        </w:rPr>
        <w:t>ear</w:t>
      </w:r>
    </w:p>
    <w:p w:rsidR="6147D947" w:rsidP="1EB9428F" w:rsidRDefault="6147D947" w14:paraId="0D78E989" w14:textId="32EE36F1">
      <w:pPr>
        <w:pStyle w:val="Normal"/>
        <w:suppressLineNumbers w:val="0"/>
        <w:bidi w:val="0"/>
        <w:spacing w:before="0" w:beforeAutospacing="off" w:after="160" w:afterAutospacing="off" w:line="259" w:lineRule="auto"/>
        <w:ind w:left="0" w:right="0"/>
        <w:jc w:val="left"/>
      </w:pPr>
      <w:r w:rsidRPr="1EB9428F" w:rsidR="6147D947">
        <w:rPr>
          <w:rFonts w:ascii="Calibri" w:hAnsi="Calibri" w:eastAsia="Calibri" w:cs="Calibri"/>
          <w:color w:val="000000" w:themeColor="text1" w:themeTint="FF" w:themeShade="FF"/>
        </w:rPr>
        <w:t xml:space="preserve">A Bronze stand is one that reuses </w:t>
      </w:r>
      <w:r w:rsidRPr="1EB9428F" w:rsidR="6147D947">
        <w:rPr>
          <w:rFonts w:ascii="Calibri" w:hAnsi="Calibri" w:eastAsia="Calibri" w:cs="Calibri"/>
          <w:color w:val="000000" w:themeColor="text1" w:themeTint="FF" w:themeShade="FF"/>
        </w:rPr>
        <w:t>all</w:t>
      </w:r>
      <w:r w:rsidRPr="1EB9428F" w:rsidR="6147D947">
        <w:rPr>
          <w:rFonts w:ascii="Calibri" w:hAnsi="Calibri" w:eastAsia="Calibri" w:cs="Calibri"/>
          <w:color w:val="000000" w:themeColor="text1" w:themeTint="FF" w:themeShade="FF"/>
        </w:rPr>
        <w:t xml:space="preserve"> the following elements at another event:</w:t>
      </w:r>
    </w:p>
    <w:p w:rsidR="6147D947" w:rsidP="1EB9428F" w:rsidRDefault="6147D947" w14:paraId="6DE6A757" w14:textId="4280391B">
      <w:pPr>
        <w:pStyle w:val="ListParagraph"/>
        <w:numPr>
          <w:ilvl w:val="0"/>
          <w:numId w:val="4"/>
        </w:numPr>
        <w:suppressLineNumbers w:val="0"/>
        <w:bidi w:val="0"/>
        <w:spacing w:before="0" w:beforeAutospacing="off" w:after="160" w:afterAutospacing="off" w:line="259" w:lineRule="auto"/>
        <w:ind w:right="0"/>
        <w:jc w:val="left"/>
        <w:rPr>
          <w:rFonts w:ascii="Calibri" w:hAnsi="Calibri" w:eastAsia="Calibri" w:cs="Calibri"/>
          <w:color w:val="000000" w:themeColor="text1" w:themeTint="FF" w:themeShade="FF"/>
        </w:rPr>
      </w:pPr>
      <w:r w:rsidRPr="1EB9428F" w:rsidR="6147D947">
        <w:rPr>
          <w:rFonts w:ascii="Calibri" w:hAnsi="Calibri" w:eastAsia="Calibri" w:cs="Calibri"/>
          <w:color w:val="000000" w:themeColor="text1" w:themeTint="FF" w:themeShade="FF"/>
        </w:rPr>
        <w:t>Stand structure and walling</w:t>
      </w:r>
    </w:p>
    <w:p w:rsidR="6147D947" w:rsidP="1EB9428F" w:rsidRDefault="6147D947" w14:paraId="0587F010" w14:textId="18738664">
      <w:pPr>
        <w:pStyle w:val="ListParagraph"/>
        <w:numPr>
          <w:ilvl w:val="0"/>
          <w:numId w:val="4"/>
        </w:numPr>
        <w:suppressLineNumbers w:val="0"/>
        <w:bidi w:val="0"/>
        <w:spacing w:before="0" w:beforeAutospacing="off" w:after="160" w:afterAutospacing="off" w:line="259" w:lineRule="auto"/>
        <w:ind w:right="0"/>
        <w:jc w:val="left"/>
        <w:rPr>
          <w:rFonts w:ascii="Calibri" w:hAnsi="Calibri" w:eastAsia="Calibri" w:cs="Calibri"/>
          <w:color w:val="000000" w:themeColor="text1" w:themeTint="FF" w:themeShade="FF"/>
        </w:rPr>
      </w:pPr>
      <w:r w:rsidRPr="1EB9428F" w:rsidR="6147D947">
        <w:rPr>
          <w:rFonts w:ascii="Calibri" w:hAnsi="Calibri" w:eastAsia="Calibri" w:cs="Calibri"/>
          <w:color w:val="000000" w:themeColor="text1" w:themeTint="FF" w:themeShade="FF"/>
        </w:rPr>
        <w:t>Platform or raised flooring</w:t>
      </w:r>
    </w:p>
    <w:p w:rsidR="6147D947" w:rsidP="1EB9428F" w:rsidRDefault="6147D947" w14:paraId="60E0C0D9" w14:textId="09743E64">
      <w:pPr>
        <w:pStyle w:val="ListParagraph"/>
        <w:numPr>
          <w:ilvl w:val="0"/>
          <w:numId w:val="4"/>
        </w:numPr>
        <w:suppressLineNumbers w:val="0"/>
        <w:bidi w:val="0"/>
        <w:spacing w:before="0" w:beforeAutospacing="off" w:after="160" w:afterAutospacing="off" w:line="259" w:lineRule="auto"/>
        <w:ind w:right="0"/>
        <w:jc w:val="left"/>
        <w:rPr>
          <w:rFonts w:ascii="Calibri" w:hAnsi="Calibri" w:eastAsia="Calibri" w:cs="Calibri"/>
          <w:color w:val="000000" w:themeColor="text1" w:themeTint="FF" w:themeShade="FF"/>
        </w:rPr>
      </w:pPr>
      <w:r w:rsidRPr="1EB9428F" w:rsidR="6147D947">
        <w:rPr>
          <w:rFonts w:ascii="Calibri" w:hAnsi="Calibri" w:eastAsia="Calibri" w:cs="Calibri"/>
          <w:color w:val="000000" w:themeColor="text1" w:themeTint="FF" w:themeShade="FF"/>
        </w:rPr>
        <w:t>Furniture and equipment</w:t>
      </w:r>
    </w:p>
    <w:p w:rsidR="6147D947" w:rsidP="1EB9428F" w:rsidRDefault="6147D947" w14:paraId="383B2E0A" w14:textId="09C54E16">
      <w:pPr>
        <w:pStyle w:val="ListParagraph"/>
        <w:numPr>
          <w:ilvl w:val="0"/>
          <w:numId w:val="4"/>
        </w:numPr>
        <w:suppressLineNumbers w:val="0"/>
        <w:bidi w:val="0"/>
        <w:spacing w:before="0" w:beforeAutospacing="off" w:after="160" w:afterAutospacing="off" w:line="259" w:lineRule="auto"/>
        <w:ind w:right="0"/>
        <w:jc w:val="left"/>
        <w:rPr>
          <w:rFonts w:ascii="Calibri" w:hAnsi="Calibri" w:eastAsia="Calibri" w:cs="Calibri"/>
          <w:color w:val="000000" w:themeColor="text1" w:themeTint="FF" w:themeShade="FF"/>
        </w:rPr>
      </w:pPr>
      <w:r w:rsidRPr="1EB9428F" w:rsidR="6147D947">
        <w:rPr>
          <w:rFonts w:ascii="Calibri" w:hAnsi="Calibri" w:eastAsia="Calibri" w:cs="Calibri"/>
          <w:color w:val="000000" w:themeColor="text1" w:themeTint="FF" w:themeShade="FF"/>
        </w:rPr>
        <w:t>Lighting</w:t>
      </w:r>
    </w:p>
    <w:p w:rsidRPr="00307D6B" w:rsidR="00307D6B" w:rsidP="00307D6B" w:rsidRDefault="00307D6B" w14:paraId="211E7287" w14:textId="0E06FF78">
      <w:pPr>
        <w:rPr>
          <w:rFonts w:ascii="Calibri" w:hAnsi="Calibri" w:eastAsia="Calibri" w:cs="Calibri"/>
          <w:color w:val="000000" w:themeColor="text1"/>
        </w:rPr>
      </w:pPr>
      <w:r w:rsidRPr="1EB9428F" w:rsidR="00307D6B">
        <w:rPr>
          <w:rFonts w:ascii="Calibri" w:hAnsi="Calibri" w:eastAsia="Calibri" w:cs="Calibri"/>
          <w:color w:val="000000" w:themeColor="text1" w:themeTint="FF" w:themeShade="FF"/>
        </w:rPr>
        <w:t xml:space="preserve">To help you on this journey, we have </w:t>
      </w:r>
      <w:r w:rsidRPr="1EB9428F" w:rsidR="28FBA3DD">
        <w:rPr>
          <w:rFonts w:ascii="Calibri" w:hAnsi="Calibri" w:eastAsia="Calibri" w:cs="Calibri"/>
          <w:color w:val="000000" w:themeColor="text1" w:themeTint="FF" w:themeShade="FF"/>
        </w:rPr>
        <w:t>some</w:t>
      </w:r>
      <w:r w:rsidRPr="1EB9428F" w:rsidR="00307D6B">
        <w:rPr>
          <w:rFonts w:ascii="Calibri" w:hAnsi="Calibri" w:eastAsia="Calibri" w:cs="Calibri"/>
          <w:color w:val="000000" w:themeColor="text1" w:themeTint="FF" w:themeShade="FF"/>
        </w:rPr>
        <w:t xml:space="preserve"> key resources:</w:t>
      </w:r>
    </w:p>
    <w:p w:rsidRPr="00307D6B" w:rsidR="00307D6B" w:rsidP="00307D6B" w:rsidRDefault="00307D6B" w14:paraId="281C5AD8" w14:textId="6B7BAAE2" w14:noSpellErr="1">
      <w:pPr>
        <w:numPr>
          <w:ilvl w:val="0"/>
          <w:numId w:val="2"/>
        </w:numPr>
        <w:rPr>
          <w:rFonts w:ascii="Calibri" w:hAnsi="Calibri" w:eastAsia="Calibri" w:cs="Calibri"/>
          <w:color w:val="000000" w:themeColor="text1"/>
        </w:rPr>
      </w:pPr>
      <w:commentRangeStart w:id="115929947"/>
      <w:r w:rsidRPr="1EB9428F" w:rsidR="00307D6B">
        <w:rPr>
          <w:rFonts w:ascii="Calibri" w:hAnsi="Calibri" w:eastAsia="Calibri" w:cs="Calibri"/>
          <w:b w:val="1"/>
          <w:bCs w:val="1"/>
          <w:color w:val="000000" w:themeColor="text1" w:themeTint="FF" w:themeShade="FF"/>
        </w:rPr>
        <w:t xml:space="preserve">Your </w:t>
      </w:r>
      <w:r w:rsidRPr="1EB9428F" w:rsidR="00A95CF3">
        <w:rPr>
          <w:rFonts w:ascii="Calibri" w:hAnsi="Calibri" w:eastAsia="Calibri" w:cs="Calibri"/>
          <w:b w:val="1"/>
          <w:bCs w:val="1"/>
          <w:color w:val="000000" w:themeColor="text1" w:themeTint="FF" w:themeShade="FF"/>
        </w:rPr>
        <w:t>Better Stands</w:t>
      </w:r>
      <w:r w:rsidRPr="1EB9428F" w:rsidR="00307D6B">
        <w:rPr>
          <w:rFonts w:ascii="Calibri" w:hAnsi="Calibri" w:eastAsia="Calibri" w:cs="Calibri"/>
          <w:b w:val="1"/>
          <w:bCs w:val="1"/>
          <w:color w:val="000000" w:themeColor="text1" w:themeTint="FF" w:themeShade="FF"/>
        </w:rPr>
        <w:t xml:space="preserve"> </w:t>
      </w:r>
      <w:r w:rsidRPr="1EB9428F" w:rsidR="00A95CF3">
        <w:rPr>
          <w:rFonts w:ascii="Calibri" w:hAnsi="Calibri" w:eastAsia="Calibri" w:cs="Calibri"/>
          <w:b w:val="1"/>
          <w:bCs w:val="1"/>
          <w:color w:val="000000" w:themeColor="text1" w:themeTint="FF" w:themeShade="FF"/>
        </w:rPr>
        <w:t>r</w:t>
      </w:r>
      <w:r w:rsidRPr="1EB9428F" w:rsidR="00307D6B">
        <w:rPr>
          <w:rFonts w:ascii="Calibri" w:hAnsi="Calibri" w:eastAsia="Calibri" w:cs="Calibri"/>
          <w:b w:val="1"/>
          <w:bCs w:val="1"/>
          <w:color w:val="000000" w:themeColor="text1" w:themeTint="FF" w:themeShade="FF"/>
        </w:rPr>
        <w:t>eport:</w:t>
      </w:r>
      <w:r w:rsidRPr="1EB9428F" w:rsidR="00307D6B">
        <w:rPr>
          <w:rFonts w:ascii="Calibri" w:hAnsi="Calibri" w:eastAsia="Calibri" w:cs="Calibri"/>
          <w:color w:val="000000" w:themeColor="text1" w:themeTint="FF" w:themeShade="FF"/>
        </w:rPr>
        <w:t xml:space="preserve"> This detailed technical report explains the assessment and highlights the specific areas for improvement. We encourage you to share and discuss this with your contractor.</w:t>
      </w:r>
      <w:commentRangeEnd w:id="115929947"/>
      <w:r>
        <w:rPr>
          <w:rStyle w:val="CommentReference"/>
        </w:rPr>
        <w:commentReference w:id="115929947"/>
      </w:r>
    </w:p>
    <w:p w:rsidRPr="00307D6B" w:rsidR="00307D6B" w:rsidP="00307D6B" w:rsidRDefault="00307D6B" w14:paraId="62D5D3FA" w14:textId="2F7992A9">
      <w:pPr>
        <w:numPr>
          <w:ilvl w:val="1"/>
          <w:numId w:val="2"/>
        </w:numPr>
        <w:rPr>
          <w:rFonts w:ascii="Calibri" w:hAnsi="Calibri" w:eastAsia="Calibri" w:cs="Calibri"/>
          <w:color w:val="000000" w:themeColor="text1"/>
        </w:rPr>
      </w:pPr>
      <w:r w:rsidRPr="00307D6B">
        <w:rPr>
          <w:rFonts w:ascii="Calibri" w:hAnsi="Calibri" w:eastAsia="Calibri" w:cs="Calibri"/>
          <w:b/>
          <w:bCs/>
          <w:color w:val="000000" w:themeColor="text1"/>
          <w:highlight w:val="yellow"/>
        </w:rPr>
        <w:t xml:space="preserve">[LINK: </w:t>
      </w:r>
      <w:r w:rsidR="00D40E54">
        <w:rPr>
          <w:rFonts w:ascii="Calibri" w:hAnsi="Calibri" w:eastAsia="Calibri" w:cs="Calibri"/>
          <w:b/>
          <w:bCs/>
          <w:color w:val="000000" w:themeColor="text1"/>
          <w:highlight w:val="yellow"/>
        </w:rPr>
        <w:t>Better Stands</w:t>
      </w:r>
      <w:r w:rsidRPr="00307D6B">
        <w:rPr>
          <w:rFonts w:ascii="Calibri" w:hAnsi="Calibri" w:eastAsia="Calibri" w:cs="Calibri"/>
          <w:b/>
          <w:bCs/>
          <w:color w:val="000000" w:themeColor="text1"/>
          <w:highlight w:val="yellow"/>
        </w:rPr>
        <w:t xml:space="preserve"> Report]</w:t>
      </w:r>
    </w:p>
    <w:p w:rsidRPr="00307D6B" w:rsidR="00307D6B" w:rsidP="00307D6B" w:rsidRDefault="00307D6B" w14:paraId="403210E9" w14:textId="5117F86D">
      <w:pPr>
        <w:numPr>
          <w:ilvl w:val="0"/>
          <w:numId w:val="2"/>
        </w:numPr>
        <w:rPr>
          <w:rFonts w:ascii="Calibri" w:hAnsi="Calibri" w:eastAsia="Calibri" w:cs="Calibri"/>
          <w:color w:val="000000" w:themeColor="text1"/>
        </w:rPr>
      </w:pPr>
      <w:r w:rsidRPr="00307D6B">
        <w:rPr>
          <w:rFonts w:ascii="Calibri" w:hAnsi="Calibri" w:eastAsia="Calibri" w:cs="Calibri"/>
          <w:b/>
          <w:bCs/>
          <w:color w:val="000000" w:themeColor="text1"/>
        </w:rPr>
        <w:t xml:space="preserve">Our Exhibitor </w:t>
      </w:r>
      <w:r w:rsidR="00937AC4">
        <w:rPr>
          <w:rFonts w:ascii="Calibri" w:hAnsi="Calibri" w:eastAsia="Calibri" w:cs="Calibri"/>
          <w:b/>
          <w:bCs/>
          <w:color w:val="000000" w:themeColor="text1"/>
        </w:rPr>
        <w:t>Manual</w:t>
      </w:r>
      <w:r w:rsidRPr="00307D6B">
        <w:rPr>
          <w:rFonts w:ascii="Calibri" w:hAnsi="Calibri" w:eastAsia="Calibri" w:cs="Calibri"/>
          <w:b/>
          <w:bCs/>
          <w:color w:val="000000" w:themeColor="text1"/>
        </w:rPr>
        <w:t>:</w:t>
      </w:r>
      <w:r w:rsidRPr="00307D6B">
        <w:rPr>
          <w:rFonts w:ascii="Calibri" w:hAnsi="Calibri" w:eastAsia="Calibri" w:cs="Calibri"/>
          <w:color w:val="000000" w:themeColor="text1"/>
        </w:rPr>
        <w:t xml:space="preserve"> This guide contains the full framework and resources to help you and your contractor plan for success at our next event.</w:t>
      </w:r>
    </w:p>
    <w:p w:rsidRPr="00307D6B" w:rsidR="00307D6B" w:rsidP="00307D6B" w:rsidRDefault="00307D6B" w14:paraId="5BBF947B" w14:textId="3653B489">
      <w:pPr>
        <w:numPr>
          <w:ilvl w:val="1"/>
          <w:numId w:val="2"/>
        </w:numPr>
        <w:rPr>
          <w:rFonts w:ascii="Calibri" w:hAnsi="Calibri" w:eastAsia="Calibri" w:cs="Calibri"/>
          <w:color w:val="000000" w:themeColor="text1"/>
        </w:rPr>
      </w:pPr>
      <w:r w:rsidRPr="1EB9428F" w:rsidR="00307D6B">
        <w:rPr>
          <w:rFonts w:ascii="Calibri" w:hAnsi="Calibri" w:eastAsia="Calibri" w:cs="Calibri"/>
          <w:b w:val="1"/>
          <w:bCs w:val="1"/>
          <w:color w:val="000000" w:themeColor="text1" w:themeTint="FF" w:themeShade="FF"/>
          <w:highlight w:val="yellow"/>
        </w:rPr>
        <w:t xml:space="preserve">[LINK: Better Stands Exhibitor </w:t>
      </w:r>
      <w:r w:rsidRPr="1EB9428F" w:rsidR="00937AC4">
        <w:rPr>
          <w:rFonts w:ascii="Calibri" w:hAnsi="Calibri" w:eastAsia="Calibri" w:cs="Calibri"/>
          <w:b w:val="1"/>
          <w:bCs w:val="1"/>
          <w:color w:val="000000" w:themeColor="text1" w:themeTint="FF" w:themeShade="FF"/>
          <w:highlight w:val="yellow"/>
        </w:rPr>
        <w:t>Manual</w:t>
      </w:r>
      <w:r w:rsidRPr="1EB9428F" w:rsidR="00307D6B">
        <w:rPr>
          <w:rFonts w:ascii="Calibri" w:hAnsi="Calibri" w:eastAsia="Calibri" w:cs="Calibri"/>
          <w:b w:val="1"/>
          <w:bCs w:val="1"/>
          <w:color w:val="000000" w:themeColor="text1" w:themeTint="FF" w:themeShade="FF"/>
          <w:highlight w:val="yellow"/>
        </w:rPr>
        <w:t>]</w:t>
      </w:r>
    </w:p>
    <w:p w:rsidR="4134017C" w:rsidP="1EB9428F" w:rsidRDefault="4134017C" w14:paraId="0CB5BDEB" w14:textId="7686ABE9">
      <w:pPr>
        <w:pStyle w:val="ListParagraph"/>
        <w:numPr>
          <w:ilvl w:val="0"/>
          <w:numId w:val="2"/>
        </w:numPr>
        <w:rPr>
          <w:rFonts w:ascii="Calibri" w:hAnsi="Calibri" w:eastAsia="Calibri" w:cs="Calibri"/>
          <w:b w:val="0"/>
          <w:bCs w:val="0"/>
          <w:color w:val="000000" w:themeColor="text1" w:themeTint="FF" w:themeShade="FF"/>
          <w:highlight w:val="yellow"/>
          <w:u w:val="none"/>
        </w:rPr>
      </w:pPr>
      <w:r w:rsidRPr="1EB9428F" w:rsidR="4134017C">
        <w:rPr>
          <w:rFonts w:ascii="Calibri" w:hAnsi="Calibri" w:eastAsia="Calibri" w:cs="Calibri"/>
          <w:b w:val="1"/>
          <w:bCs w:val="1"/>
          <w:color w:val="000000" w:themeColor="text1" w:themeTint="FF" w:themeShade="FF"/>
          <w:highlight w:val="yellow"/>
        </w:rPr>
        <w:t xml:space="preserve">The </w:t>
      </w:r>
      <w:hyperlink r:id="R7cfc86744f6b4d2d">
        <w:r w:rsidRPr="1EB9428F" w:rsidR="4134017C">
          <w:rPr>
            <w:rStyle w:val="Hyperlink"/>
            <w:rFonts w:ascii="Calibri" w:hAnsi="Calibri" w:eastAsia="Calibri" w:cs="Calibri"/>
            <w:b w:val="1"/>
            <w:bCs w:val="1"/>
            <w:highlight w:val="yellow"/>
          </w:rPr>
          <w:t>Better Stands website</w:t>
        </w:r>
        <w:r w:rsidRPr="1EB9428F" w:rsidR="4134017C">
          <w:rPr>
            <w:rStyle w:val="Hyperlink"/>
            <w:rFonts w:ascii="Calibri" w:hAnsi="Calibri" w:eastAsia="Calibri" w:cs="Calibri"/>
            <w:b w:val="1"/>
            <w:bCs w:val="1"/>
            <w:highlight w:val="yellow"/>
            <w:u w:val="single"/>
          </w:rPr>
          <w:t>:</w:t>
        </w:r>
      </w:hyperlink>
      <w:r w:rsidRPr="1EB9428F" w:rsidR="556DF7F2">
        <w:rPr>
          <w:rFonts w:ascii="Calibri" w:hAnsi="Calibri" w:eastAsia="Calibri" w:cs="Calibri"/>
          <w:b w:val="0"/>
          <w:bCs w:val="0"/>
          <w:color w:val="000000" w:themeColor="text1" w:themeTint="FF" w:themeShade="FF"/>
          <w:highlight w:val="yellow"/>
          <w:u w:val="none"/>
        </w:rPr>
        <w:t xml:space="preserve"> This provides you more information on Better Stands as a </w:t>
      </w:r>
      <w:commentRangeStart w:id="1286783749"/>
      <w:r w:rsidRPr="1EB9428F" w:rsidR="556DF7F2">
        <w:rPr>
          <w:rFonts w:ascii="Calibri" w:hAnsi="Calibri" w:eastAsia="Calibri" w:cs="Calibri"/>
          <w:b w:val="0"/>
          <w:bCs w:val="0"/>
          <w:color w:val="000000" w:themeColor="text1" w:themeTint="FF" w:themeShade="FF"/>
          <w:highlight w:val="yellow"/>
          <w:u w:val="none"/>
        </w:rPr>
        <w:t xml:space="preserve">programme, the benefits of building reusable and the organisations involved. </w:t>
      </w:r>
    </w:p>
    <w:p w:rsidRPr="00307D6B" w:rsidR="00307D6B" w:rsidP="00307D6B" w:rsidRDefault="00307D6B" w14:paraId="5FB02AB8" w14:textId="77777777" w14:noSpellErr="1">
      <w:pPr>
        <w:rPr>
          <w:rFonts w:ascii="Calibri" w:hAnsi="Calibri" w:eastAsia="Calibri" w:cs="Calibri"/>
          <w:color w:val="000000" w:themeColor="text1"/>
        </w:rPr>
      </w:pPr>
      <w:r w:rsidRPr="1EB9428F" w:rsidR="00307D6B">
        <w:rPr>
          <w:rFonts w:ascii="Calibri" w:hAnsi="Calibri" w:eastAsia="Calibri" w:cs="Calibri"/>
          <w:color w:val="000000" w:themeColor="text1" w:themeTint="FF" w:themeShade="FF"/>
        </w:rPr>
        <w:t>We have also shared the detailed report with your contractor to ensure a transparent and collaborative process.</w:t>
      </w:r>
      <w:commentRangeEnd w:id="1286783749"/>
      <w:r>
        <w:rPr>
          <w:rStyle w:val="CommentReference"/>
        </w:rPr>
        <w:commentReference w:id="1286783749"/>
      </w:r>
    </w:p>
    <w:p w:rsidRPr="00307D6B" w:rsidR="00307D6B" w:rsidP="00307D6B" w:rsidRDefault="00307D6B" w14:paraId="0463AE3D" w14:textId="38446C16">
      <w:pPr>
        <w:rPr>
          <w:rFonts w:ascii="Calibri" w:hAnsi="Calibri" w:eastAsia="Calibri" w:cs="Calibri"/>
          <w:color w:val="000000" w:themeColor="text1"/>
        </w:rPr>
      </w:pPr>
      <w:r w:rsidRPr="00307D6B">
        <w:rPr>
          <w:rFonts w:ascii="Calibri" w:hAnsi="Calibri" w:eastAsia="Calibri" w:cs="Calibri"/>
          <w:color w:val="000000" w:themeColor="text1"/>
        </w:rPr>
        <w:t xml:space="preserve">Achieving a Bronze rating is a significant step, and we are confident that with early planning, you can get there. We look forward to partnering with you to achieve this at </w:t>
      </w:r>
      <w:r w:rsidRPr="00307D6B">
        <w:rPr>
          <w:rFonts w:ascii="Calibri" w:hAnsi="Calibri" w:eastAsia="Calibri" w:cs="Calibri"/>
          <w:color w:val="000000" w:themeColor="text1"/>
          <w:highlight w:val="yellow"/>
        </w:rPr>
        <w:t>[Event Name]</w:t>
      </w:r>
      <w:r w:rsidRPr="00307D6B">
        <w:rPr>
          <w:rFonts w:ascii="Calibri" w:hAnsi="Calibri" w:eastAsia="Calibri" w:cs="Calibri"/>
          <w:color w:val="000000" w:themeColor="text1"/>
        </w:rPr>
        <w:t>.</w:t>
      </w:r>
    </w:p>
    <w:p w:rsidRPr="00307D6B" w:rsidR="00307D6B" w:rsidP="00307D6B" w:rsidRDefault="00307D6B" w14:paraId="7F200205" w14:textId="77777777">
      <w:pPr>
        <w:rPr>
          <w:rFonts w:ascii="Calibri" w:hAnsi="Calibri" w:eastAsia="Calibri" w:cs="Calibri"/>
          <w:color w:val="000000" w:themeColor="text1"/>
        </w:rPr>
      </w:pPr>
      <w:r w:rsidRPr="00307D6B">
        <w:rPr>
          <w:rFonts w:ascii="Calibri" w:hAnsi="Calibri" w:eastAsia="Calibri" w:cs="Calibri"/>
          <w:color w:val="000000" w:themeColor="text1"/>
        </w:rPr>
        <w:t>Best,</w:t>
      </w:r>
    </w:p>
    <w:p w:rsidR="5DC9E55F" w:rsidP="00C83392" w:rsidRDefault="00307D6B" w14:paraId="540B95A6" w14:textId="5D6A207F">
      <w:pPr>
        <w:rPr>
          <w:rFonts w:ascii="Calibri" w:hAnsi="Calibri" w:eastAsia="Calibri" w:cs="Calibri"/>
          <w:color w:val="000000" w:themeColor="text1"/>
        </w:rPr>
      </w:pPr>
      <w:r w:rsidRPr="00307D6B">
        <w:rPr>
          <w:rFonts w:ascii="Calibri" w:hAnsi="Calibri" w:eastAsia="Calibri" w:cs="Calibri"/>
          <w:color w:val="000000" w:themeColor="text1"/>
        </w:rPr>
        <w:t xml:space="preserve">The </w:t>
      </w:r>
      <w:r w:rsidRPr="00307D6B">
        <w:rPr>
          <w:rFonts w:ascii="Calibri" w:hAnsi="Calibri" w:eastAsia="Calibri" w:cs="Calibri"/>
          <w:color w:val="000000" w:themeColor="text1"/>
          <w:highlight w:val="yellow"/>
        </w:rPr>
        <w:t>[Event Name]</w:t>
      </w:r>
      <w:r w:rsidRPr="00307D6B">
        <w:rPr>
          <w:rFonts w:ascii="Calibri" w:hAnsi="Calibri" w:eastAsia="Calibri" w:cs="Calibri"/>
          <w:color w:val="000000" w:themeColor="text1"/>
        </w:rPr>
        <w:t xml:space="preserve"> Team</w:t>
      </w:r>
    </w:p>
    <w:p w:rsidRPr="007612A3" w:rsidR="00E07AA0" w:rsidP="00C83392" w:rsidRDefault="00E07AA0" w14:paraId="0298A0F1" w14:textId="16CFAB67">
      <w:pPr>
        <w:rPr>
          <w:rFonts w:ascii="Calibri" w:hAnsi="Calibri" w:eastAsia="Calibri" w:cs="Calibri"/>
          <w:color w:val="000000" w:themeColor="text1"/>
        </w:rPr>
      </w:pPr>
      <w:hyperlink w:history="1" r:id="rId11">
        <w:r w:rsidRPr="00374D5A">
          <w:rPr>
            <w:rStyle w:val="Hyperlink"/>
            <w:rFonts w:ascii="Calibri" w:hAnsi="Calibri" w:eastAsia="Calibri" w:cs="Calibri"/>
          </w:rPr>
          <w:t>www.betterstands.org</w:t>
        </w:r>
      </w:hyperlink>
      <w:r>
        <w:rPr>
          <w:rFonts w:ascii="Calibri" w:hAnsi="Calibri" w:eastAsia="Calibri" w:cs="Calibri"/>
          <w:color w:val="000000" w:themeColor="text1"/>
        </w:rPr>
        <w:t xml:space="preserve"> </w:t>
      </w:r>
    </w:p>
    <w:sectPr w:rsidRPr="007612A3" w:rsidR="00E07AA0">
      <w:footerReference w:type="even" r:id="rId12"/>
      <w:footerReference w:type="default" r:id="rId13"/>
      <w:footerReference w:type="first" r:id="rId14"/>
      <w:pgSz w:w="11906" w:h="16838" w:orient="portrait"/>
      <w:pgMar w:top="1440" w:right="1440" w:bottom="1440" w:left="1440" w:header="708" w:footer="708" w:gutter="0"/>
      <w:cols w:space="708"/>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RL" w:author="Riddell, Leah" w:date="2025-11-25T17:39:52" w:id="115929947">
    <w:p xmlns:w14="http://schemas.microsoft.com/office/word/2010/wordml" xmlns:w="http://schemas.openxmlformats.org/wordprocessingml/2006/main" w:rsidR="1567A5DC" w:rsidRDefault="7157E79C" w14:paraId="37C3BAF0" w14:textId="11C3E5EC">
      <w:pPr>
        <w:pStyle w:val="CommentText"/>
      </w:pPr>
      <w:r>
        <w:rPr>
          <w:rStyle w:val="CommentReference"/>
        </w:rPr>
        <w:annotationRef/>
      </w:r>
      <w:r w:rsidRPr="369CD18F" w:rsidR="09A95B12">
        <w:t>Delete if you don't send this out</w:t>
      </w:r>
    </w:p>
  </w:comment>
  <w:comment xmlns:w="http://schemas.openxmlformats.org/wordprocessingml/2006/main" w:initials="RL" w:author="Riddell, Leah" w:date="2025-11-25T17:43:24" w:id="1286783749">
    <w:p xmlns:w14="http://schemas.microsoft.com/office/word/2010/wordml" xmlns:w="http://schemas.openxmlformats.org/wordprocessingml/2006/main" w:rsidR="3289B219" w:rsidRDefault="6068F90A" w14:paraId="64D26916" w14:textId="2BB106F3">
      <w:pPr>
        <w:pStyle w:val="CommentText"/>
      </w:pPr>
      <w:r>
        <w:rPr>
          <w:rStyle w:val="CommentReference"/>
        </w:rPr>
        <w:annotationRef/>
      </w:r>
      <w:r w:rsidRPr="3B87F6BD" w:rsidR="5EB9B804">
        <w:t xml:space="preserve">Delete if you don't do this </w:t>
      </w:r>
    </w:p>
  </w:comment>
</w:comments>
</file>

<file path=word/commentsExtended.xml><?xml version="1.0" encoding="utf-8"?>
<w15:commentsEx xmlns:mc="http://schemas.openxmlformats.org/markup-compatibility/2006" xmlns:w15="http://schemas.microsoft.com/office/word/2012/wordml" mc:Ignorable="w15">
  <w15:commentEx w15:done="0" w15:paraId="37C3BAF0"/>
  <w15:commentEx w15:done="0" w15:paraId="64D26916"/>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6FABB5B" w16cex:dateUtc="2025-11-25T17:39:52.745Z"/>
  <w16cex:commentExtensible w16cex:durableId="18C33DFE" w16cex:dateUtc="2025-11-25T17:43:24.641Z"/>
</w16cex:commentsExtensible>
</file>

<file path=word/commentsIds.xml><?xml version="1.0" encoding="utf-8"?>
<w16cid:commentsIds xmlns:mc="http://schemas.openxmlformats.org/markup-compatibility/2006" xmlns:w16cid="http://schemas.microsoft.com/office/word/2016/wordml/cid" mc:Ignorable="w16cid">
  <w16cid:commentId w16cid:paraId="37C3BAF0" w16cid:durableId="46FABB5B"/>
  <w16cid:commentId w16cid:paraId="64D26916" w16cid:durableId="18C33DF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D2044" w:rsidP="00A46FC3" w:rsidRDefault="00BD2044" w14:paraId="61160543" w14:textId="77777777">
      <w:pPr>
        <w:spacing w:after="0" w:line="240" w:lineRule="auto"/>
      </w:pPr>
      <w:r>
        <w:separator/>
      </w:r>
    </w:p>
  </w:endnote>
  <w:endnote w:type="continuationSeparator" w:id="0">
    <w:p w:rsidR="00BD2044" w:rsidP="00A46FC3" w:rsidRDefault="00BD2044" w14:paraId="13B8238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05E3C" w:rsidRDefault="00A46FC3" w14:paraId="57A318B4" w14:textId="0D7BF74B">
    <w:pPr>
      <w:pStyle w:val="Footer"/>
    </w:pPr>
    <w:r>
      <w:rPr>
        <w:noProof/>
      </w:rPr>
      <mc:AlternateContent>
        <mc:Choice Requires="wps">
          <w:drawing>
            <wp:anchor distT="0" distB="0" distL="0" distR="0" simplePos="0" relativeHeight="251659264" behindDoc="0" locked="0" layoutInCell="1" allowOverlap="1" wp14:anchorId="67CAA799" wp14:editId="1130C4A9">
              <wp:simplePos x="635" y="635"/>
              <wp:positionH relativeFrom="page">
                <wp:align>left</wp:align>
              </wp:positionH>
              <wp:positionV relativeFrom="page">
                <wp:align>bottom</wp:align>
              </wp:positionV>
              <wp:extent cx="443865" cy="443865"/>
              <wp:effectExtent l="0" t="0" r="9525" b="0"/>
              <wp:wrapNone/>
              <wp:docPr id="848819815" name="Text Box 2"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7FA33623" w14:textId="3360E310">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67CAA799">
              <v:stroke joinstyle="miter"/>
              <v:path gradientshapeok="t" o:connecttype="rect"/>
            </v:shapetype>
            <v:shape id="Text Box 2"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v:textbox style="mso-fit-shape-to-text:t" inset="20pt,0,0,15pt">
                <w:txbxContent>
                  <w:p w:rsidRPr="00A46FC3" w:rsidR="00A46FC3" w:rsidP="00A46FC3" w:rsidRDefault="00A46FC3" w14:paraId="7FA33623" w14:textId="3360E310">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A46FC3" w:rsidRDefault="00A46FC3" w14:paraId="12A2444F" w14:textId="5A811BEE">
    <w:pPr>
      <w:pStyle w:val="Footer"/>
    </w:pPr>
    <w:r>
      <w:rPr>
        <w:noProof/>
      </w:rPr>
      <mc:AlternateContent>
        <mc:Choice Requires="wps">
          <w:drawing>
            <wp:anchor distT="0" distB="0" distL="0" distR="0" simplePos="0" relativeHeight="251660288" behindDoc="0" locked="0" layoutInCell="1" allowOverlap="1" wp14:anchorId="2619631D" wp14:editId="5237A8DE">
              <wp:simplePos x="914400" y="10073640"/>
              <wp:positionH relativeFrom="page">
                <wp:align>left</wp:align>
              </wp:positionH>
              <wp:positionV relativeFrom="page">
                <wp:align>bottom</wp:align>
              </wp:positionV>
              <wp:extent cx="443865" cy="443865"/>
              <wp:effectExtent l="0" t="0" r="9525" b="0"/>
              <wp:wrapNone/>
              <wp:docPr id="1567650694" name="Text Box 3"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5A1D1EE3" w14:textId="0265D343">
                          <w:pPr>
                            <w:spacing w:after="0"/>
                            <w:rPr>
                              <w:rFonts w:ascii="Rockwell" w:hAnsi="Rockwell" w:eastAsia="Rockwell" w:cs="Rockwell"/>
                              <w:noProof/>
                              <w:color w:val="0078D7"/>
                              <w:sz w:val="18"/>
                              <w:szCs w:val="18"/>
                            </w:rPr>
                          </w:pP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2619631D">
              <v:stroke joinstyle="miter"/>
              <v:path gradientshapeok="t" o:connecttype="rect"/>
            </v:shapetype>
            <v:shape id="Text Box 3" style="position:absolute;margin-left:0;margin-top:0;width:34.95pt;height:34.95pt;z-index:251660288;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v:textbox style="mso-fit-shape-to-text:t" inset="20pt,0,0,15pt">
                <w:txbxContent>
                  <w:p w:rsidRPr="00A46FC3" w:rsidR="00A46FC3" w:rsidP="00A46FC3" w:rsidRDefault="00A46FC3" w14:paraId="5A1D1EE3" w14:textId="0265D343">
                    <w:pPr>
                      <w:spacing w:after="0"/>
                      <w:rPr>
                        <w:rFonts w:ascii="Rockwell" w:hAnsi="Rockwell" w:eastAsia="Rockwell" w:cs="Rockwell"/>
                        <w:noProof/>
                        <w:color w:val="0078D7"/>
                        <w:sz w:val="18"/>
                        <w:szCs w:val="18"/>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05E3C" w:rsidRDefault="00A46FC3" w14:paraId="03CFEF26" w14:textId="43653B61">
    <w:pPr>
      <w:pStyle w:val="Footer"/>
    </w:pPr>
    <w:r>
      <w:rPr>
        <w:noProof/>
      </w:rPr>
      <mc:AlternateContent>
        <mc:Choice Requires="wps">
          <w:drawing>
            <wp:anchor distT="0" distB="0" distL="0" distR="0" simplePos="0" relativeHeight="251658240" behindDoc="0" locked="0" layoutInCell="1" allowOverlap="1" wp14:anchorId="1DA3CCAF" wp14:editId="5FE24649">
              <wp:simplePos x="635" y="635"/>
              <wp:positionH relativeFrom="page">
                <wp:align>left</wp:align>
              </wp:positionH>
              <wp:positionV relativeFrom="page">
                <wp:align>bottom</wp:align>
              </wp:positionV>
              <wp:extent cx="443865" cy="443865"/>
              <wp:effectExtent l="0" t="0" r="9525" b="0"/>
              <wp:wrapNone/>
              <wp:docPr id="1850448112" name="Text Box 1"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2AAB7A73" w14:textId="0F856765">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1DA3CCAF">
              <v:stroke joinstyle="miter"/>
              <v:path gradientshapeok="t" o:connecttype="rect"/>
            </v:shapetype>
            <v:shape id="Text Box 1"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v:textbox style="mso-fit-shape-to-text:t" inset="20pt,0,0,15pt">
                <w:txbxContent>
                  <w:p w:rsidRPr="00A46FC3" w:rsidR="00A46FC3" w:rsidP="00A46FC3" w:rsidRDefault="00A46FC3" w14:paraId="2AAB7A73" w14:textId="0F856765">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D2044" w:rsidP="00A46FC3" w:rsidRDefault="00BD2044" w14:paraId="7B5C6B9E" w14:textId="77777777">
      <w:pPr>
        <w:spacing w:after="0" w:line="240" w:lineRule="auto"/>
      </w:pPr>
      <w:r>
        <w:separator/>
      </w:r>
    </w:p>
  </w:footnote>
  <w:footnote w:type="continuationSeparator" w:id="0">
    <w:p w:rsidR="00BD2044" w:rsidP="00A46FC3" w:rsidRDefault="00BD2044" w14:paraId="54326796"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3">
    <w:nsid w:val="6823637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0e76e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DD30B06"/>
    <w:multiLevelType w:val="hybridMultilevel"/>
    <w:tmpl w:val="40185C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6FBE18D0"/>
    <w:multiLevelType w:val="multilevel"/>
    <w:tmpl w:val="47340D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4">
    <w:abstractNumId w:val="3"/>
  </w:num>
  <w:num w:numId="3">
    <w:abstractNumId w:val="2"/>
  </w:num>
  <w:num w:numId="1" w16cid:durableId="820728320">
    <w:abstractNumId w:val="0"/>
  </w:num>
  <w:num w:numId="2" w16cid:durableId="1252621573">
    <w:abstractNumId w:val="1"/>
  </w:num>
</w:numbering>
</file>

<file path=word/people.xml><?xml version="1.0" encoding="utf-8"?>
<w15:people xmlns:mc="http://schemas.openxmlformats.org/markup-compatibility/2006" xmlns:w15="http://schemas.microsoft.com/office/word/2012/wordml" mc:Ignorable="w15">
  <w15:person w15:author="Riddell, Leah">
    <w15:presenceInfo w15:providerId="AD" w15:userId="S::leah.riddell@informa.com::5876cae7-be0b-4de4-967b-988f37cd8c99"/>
  </w15:person>
  <w15:person w15:author="Riddell, Leah">
    <w15:presenceInfo w15:providerId="AD" w15:userId="S::leah.riddell@informa.com::5876cae7-be0b-4de4-967b-988f37cd8c9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FC3"/>
    <w:rsid w:val="0009438D"/>
    <w:rsid w:val="00103FE8"/>
    <w:rsid w:val="001579AF"/>
    <w:rsid w:val="001C6B71"/>
    <w:rsid w:val="0022185B"/>
    <w:rsid w:val="00260BCF"/>
    <w:rsid w:val="002A5188"/>
    <w:rsid w:val="00307D6B"/>
    <w:rsid w:val="003B3919"/>
    <w:rsid w:val="006339DF"/>
    <w:rsid w:val="006E149A"/>
    <w:rsid w:val="0071367F"/>
    <w:rsid w:val="00735D8A"/>
    <w:rsid w:val="00747941"/>
    <w:rsid w:val="00754BA0"/>
    <w:rsid w:val="007612A3"/>
    <w:rsid w:val="007F393E"/>
    <w:rsid w:val="008A7407"/>
    <w:rsid w:val="00921011"/>
    <w:rsid w:val="00937AC4"/>
    <w:rsid w:val="009831DA"/>
    <w:rsid w:val="00A46FC3"/>
    <w:rsid w:val="00A95CF3"/>
    <w:rsid w:val="00BD2044"/>
    <w:rsid w:val="00BF5BDD"/>
    <w:rsid w:val="00C55B53"/>
    <w:rsid w:val="00C83392"/>
    <w:rsid w:val="00CF70B7"/>
    <w:rsid w:val="00D40E54"/>
    <w:rsid w:val="00D47494"/>
    <w:rsid w:val="00D832F7"/>
    <w:rsid w:val="00DF4B52"/>
    <w:rsid w:val="00E04AAE"/>
    <w:rsid w:val="00E07AA0"/>
    <w:rsid w:val="00E1900E"/>
    <w:rsid w:val="00E83B26"/>
    <w:rsid w:val="00F05E3C"/>
    <w:rsid w:val="00F3749F"/>
    <w:rsid w:val="0155ABCC"/>
    <w:rsid w:val="023F19BC"/>
    <w:rsid w:val="02B20104"/>
    <w:rsid w:val="041EC795"/>
    <w:rsid w:val="058E8F41"/>
    <w:rsid w:val="0655C04F"/>
    <w:rsid w:val="0CEC4F87"/>
    <w:rsid w:val="0CF269DF"/>
    <w:rsid w:val="0E2BE883"/>
    <w:rsid w:val="104A0376"/>
    <w:rsid w:val="10D9E3A8"/>
    <w:rsid w:val="11CBD6F3"/>
    <w:rsid w:val="124F2B36"/>
    <w:rsid w:val="13372AA8"/>
    <w:rsid w:val="13AEBC27"/>
    <w:rsid w:val="14E26BCD"/>
    <w:rsid w:val="17647002"/>
    <w:rsid w:val="1B1108C2"/>
    <w:rsid w:val="1B7F8189"/>
    <w:rsid w:val="1BB4C520"/>
    <w:rsid w:val="1BEAE74B"/>
    <w:rsid w:val="1C68C200"/>
    <w:rsid w:val="1EB9428F"/>
    <w:rsid w:val="1EBC556B"/>
    <w:rsid w:val="1F248788"/>
    <w:rsid w:val="1FCFBAB4"/>
    <w:rsid w:val="2084410C"/>
    <w:rsid w:val="20C8C447"/>
    <w:rsid w:val="21527EDE"/>
    <w:rsid w:val="218203EB"/>
    <w:rsid w:val="22107FA6"/>
    <w:rsid w:val="223E28B0"/>
    <w:rsid w:val="2437320A"/>
    <w:rsid w:val="25E2028E"/>
    <w:rsid w:val="264429AC"/>
    <w:rsid w:val="264E0396"/>
    <w:rsid w:val="27715F9B"/>
    <w:rsid w:val="279AFD2F"/>
    <w:rsid w:val="27C6317E"/>
    <w:rsid w:val="27E446E3"/>
    <w:rsid w:val="28FBA3DD"/>
    <w:rsid w:val="2979786A"/>
    <w:rsid w:val="29CB2CEA"/>
    <w:rsid w:val="2A908FFB"/>
    <w:rsid w:val="2BD1C331"/>
    <w:rsid w:val="2C422AF4"/>
    <w:rsid w:val="2CA23C79"/>
    <w:rsid w:val="2D0594A9"/>
    <w:rsid w:val="2D38A925"/>
    <w:rsid w:val="2DC3E215"/>
    <w:rsid w:val="2E361334"/>
    <w:rsid w:val="2F1F969D"/>
    <w:rsid w:val="2F3EFC9B"/>
    <w:rsid w:val="30829915"/>
    <w:rsid w:val="31B11098"/>
    <w:rsid w:val="32E86C2F"/>
    <w:rsid w:val="34CAE30C"/>
    <w:rsid w:val="35A684B6"/>
    <w:rsid w:val="37017F24"/>
    <w:rsid w:val="38B60322"/>
    <w:rsid w:val="39110FEC"/>
    <w:rsid w:val="39F73DE4"/>
    <w:rsid w:val="3B8ADA4A"/>
    <w:rsid w:val="3BED808D"/>
    <w:rsid w:val="3C0D955A"/>
    <w:rsid w:val="3C406B65"/>
    <w:rsid w:val="3CD3FB28"/>
    <w:rsid w:val="3CD5B3EC"/>
    <w:rsid w:val="3DECDF25"/>
    <w:rsid w:val="3F0051E5"/>
    <w:rsid w:val="3F024AB5"/>
    <w:rsid w:val="406E3065"/>
    <w:rsid w:val="4134017C"/>
    <w:rsid w:val="417EE71C"/>
    <w:rsid w:val="42FE3973"/>
    <w:rsid w:val="43129D9F"/>
    <w:rsid w:val="44C34198"/>
    <w:rsid w:val="44F855CD"/>
    <w:rsid w:val="45847E7B"/>
    <w:rsid w:val="461A9AEF"/>
    <w:rsid w:val="46BA2A10"/>
    <w:rsid w:val="49DA5558"/>
    <w:rsid w:val="4BF9A935"/>
    <w:rsid w:val="4C444B50"/>
    <w:rsid w:val="4DC23AE0"/>
    <w:rsid w:val="4DDB6C14"/>
    <w:rsid w:val="4ED2211D"/>
    <w:rsid w:val="53065AD5"/>
    <w:rsid w:val="531A3977"/>
    <w:rsid w:val="53B10EA8"/>
    <w:rsid w:val="53ED8C77"/>
    <w:rsid w:val="5482A568"/>
    <w:rsid w:val="556DF7F2"/>
    <w:rsid w:val="558E42E3"/>
    <w:rsid w:val="55CD4CC5"/>
    <w:rsid w:val="566AC05B"/>
    <w:rsid w:val="571079A0"/>
    <w:rsid w:val="5815C8FC"/>
    <w:rsid w:val="59456668"/>
    <w:rsid w:val="59C605FA"/>
    <w:rsid w:val="5AFAC7B0"/>
    <w:rsid w:val="5BB9CE89"/>
    <w:rsid w:val="5D2229A5"/>
    <w:rsid w:val="5DB75D65"/>
    <w:rsid w:val="5DC9E55F"/>
    <w:rsid w:val="5DF74883"/>
    <w:rsid w:val="6147D947"/>
    <w:rsid w:val="635AD189"/>
    <w:rsid w:val="6370EEDC"/>
    <w:rsid w:val="639A91ED"/>
    <w:rsid w:val="641342AA"/>
    <w:rsid w:val="648A6EF5"/>
    <w:rsid w:val="6516FDB4"/>
    <w:rsid w:val="65478872"/>
    <w:rsid w:val="660F20EE"/>
    <w:rsid w:val="68562AFE"/>
    <w:rsid w:val="6932D427"/>
    <w:rsid w:val="693EEA01"/>
    <w:rsid w:val="6A3E617C"/>
    <w:rsid w:val="6CED69C0"/>
    <w:rsid w:val="6D98AE8C"/>
    <w:rsid w:val="6F6B64CE"/>
    <w:rsid w:val="6F9E65AC"/>
    <w:rsid w:val="70287B64"/>
    <w:rsid w:val="71B47535"/>
    <w:rsid w:val="71FD35FA"/>
    <w:rsid w:val="733D4BCD"/>
    <w:rsid w:val="7367C86A"/>
    <w:rsid w:val="75D00B31"/>
    <w:rsid w:val="76755B97"/>
    <w:rsid w:val="76BB0692"/>
    <w:rsid w:val="77C35830"/>
    <w:rsid w:val="789F2AC8"/>
    <w:rsid w:val="78E533A5"/>
    <w:rsid w:val="7A7E667B"/>
    <w:rsid w:val="7BDE0502"/>
    <w:rsid w:val="7C22934D"/>
    <w:rsid w:val="7D51A6A0"/>
    <w:rsid w:val="7E437001"/>
    <w:rsid w:val="7F26D4E2"/>
    <w:rsid w:val="7F432483"/>
    <w:rsid w:val="7F63B7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DF290"/>
  <w15:chartTrackingRefBased/>
  <w15:docId w15:val="{171B35F9-27D6-4A59-8ADD-3F0B42250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46FC3"/>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iPriority w:val="99"/>
    <w:unhideWhenUsed/>
    <w:rsid w:val="00A46FC3"/>
    <w:pPr>
      <w:tabs>
        <w:tab w:val="center" w:pos="4513"/>
        <w:tab w:val="right" w:pos="9026"/>
      </w:tabs>
      <w:spacing w:after="0" w:line="240" w:lineRule="auto"/>
    </w:pPr>
    <w:rPr>
      <w:rFonts w:ascii="Calibri" w:hAnsi="Calibri" w:cs="Calibri"/>
      <w:kern w:val="0"/>
    </w:rPr>
  </w:style>
  <w:style w:type="character" w:styleId="FooterChar" w:customStyle="1">
    <w:name w:val="Footer Char"/>
    <w:basedOn w:val="DefaultParagraphFont"/>
    <w:link w:val="Footer"/>
    <w:uiPriority w:val="99"/>
    <w:rsid w:val="00A46FC3"/>
    <w:rPr>
      <w:rFonts w:ascii="Calibri" w:hAnsi="Calibri" w:cs="Calibri"/>
      <w:kern w:val="0"/>
    </w:rPr>
  </w:style>
  <w:style w:type="table" w:styleId="GridTable4-Accent3">
    <w:name w:val="Grid Table 4 Accent 3"/>
    <w:basedOn w:val="TableNormal"/>
    <w:uiPriority w:val="49"/>
    <w:rsid w:val="00A46FC3"/>
    <w:pPr>
      <w:spacing w:after="0" w:line="240" w:lineRule="auto"/>
    </w:pPr>
    <w:rPr>
      <w:kern w:val="0"/>
      <w14:ligatures w14:val="none"/>
    </w:r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CommentReference">
    <w:name w:val="annotation reference"/>
    <w:basedOn w:val="DefaultParagraphFont"/>
    <w:uiPriority w:val="99"/>
    <w:semiHidden/>
    <w:unhideWhenUsed/>
    <w:rsid w:val="00A46FC3"/>
    <w:rPr>
      <w:sz w:val="16"/>
      <w:szCs w:val="16"/>
    </w:rPr>
  </w:style>
  <w:style w:type="paragraph" w:styleId="CommentText">
    <w:name w:val="annotation text"/>
    <w:basedOn w:val="Normal"/>
    <w:link w:val="CommentTextChar"/>
    <w:uiPriority w:val="99"/>
    <w:unhideWhenUsed/>
    <w:rsid w:val="00A46FC3"/>
    <w:pPr>
      <w:spacing w:after="0" w:line="240" w:lineRule="auto"/>
    </w:pPr>
    <w:rPr>
      <w:rFonts w:ascii="Calibri" w:hAnsi="Calibri" w:cs="Calibri"/>
      <w:kern w:val="0"/>
      <w:sz w:val="20"/>
      <w:szCs w:val="20"/>
    </w:rPr>
  </w:style>
  <w:style w:type="character" w:styleId="CommentTextChar" w:customStyle="1">
    <w:name w:val="Comment Text Char"/>
    <w:basedOn w:val="DefaultParagraphFont"/>
    <w:link w:val="CommentText"/>
    <w:uiPriority w:val="99"/>
    <w:rsid w:val="00A46FC3"/>
    <w:rPr>
      <w:rFonts w:ascii="Calibri" w:hAnsi="Calibri" w:cs="Calibri"/>
      <w:kern w:val="0"/>
      <w:sz w:val="20"/>
      <w:szCs w:val="20"/>
    </w:rPr>
  </w:style>
  <w:style w:type="paragraph" w:styleId="ListParagraph">
    <w:name w:val="List Paragraph"/>
    <w:basedOn w:val="Normal"/>
    <w:uiPriority w:val="34"/>
    <w:qFormat/>
    <w:rsid w:val="00A46FC3"/>
    <w:pPr>
      <w:spacing w:line="252" w:lineRule="auto"/>
      <w:ind w:left="720"/>
      <w:contextualSpacing/>
    </w:pPr>
    <w:rPr>
      <w:rFonts w:ascii="Calibri" w:hAnsi="Calibri" w:cs="Calibri"/>
      <w:kern w:val="0"/>
      <w14:ligatures w14:val="none"/>
    </w:rPr>
  </w:style>
  <w:style w:type="paragraph" w:styleId="Header">
    <w:name w:val="header"/>
    <w:basedOn w:val="Normal"/>
    <w:link w:val="HeaderChar"/>
    <w:uiPriority w:val="99"/>
    <w:unhideWhenUsed/>
    <w:rsid w:val="009831DA"/>
    <w:pPr>
      <w:tabs>
        <w:tab w:val="center" w:pos="4513"/>
        <w:tab w:val="right" w:pos="9026"/>
      </w:tabs>
      <w:spacing w:after="0" w:line="240" w:lineRule="auto"/>
    </w:pPr>
  </w:style>
  <w:style w:type="character" w:styleId="HeaderChar" w:customStyle="1">
    <w:name w:val="Header Char"/>
    <w:basedOn w:val="DefaultParagraphFont"/>
    <w:link w:val="Header"/>
    <w:uiPriority w:val="99"/>
    <w:rsid w:val="009831DA"/>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semiHidden/>
    <w:unhideWhenUsed/>
    <w:rsid w:val="00307D6B"/>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E07A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betterstands.org"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3.xml" Id="rId14" /><Relationship Type="http://schemas.openxmlformats.org/officeDocument/2006/relationships/comments" Target="comments.xml" Id="R86042ad87a8c46a0" /><Relationship Type="http://schemas.microsoft.com/office/2011/relationships/people" Target="people.xml" Id="Ra4f1bbf806994910" /><Relationship Type="http://schemas.microsoft.com/office/2011/relationships/commentsExtended" Target="commentsExtended.xml" Id="Rb34623d7b0ce4188" /><Relationship Type="http://schemas.microsoft.com/office/2016/09/relationships/commentsIds" Target="commentsIds.xml" Id="R4eb1275a17804176" /><Relationship Type="http://schemas.microsoft.com/office/2018/08/relationships/commentsExtensible" Target="commentsExtensible.xml" Id="Rc238626190254be9" /><Relationship Type="http://schemas.openxmlformats.org/officeDocument/2006/relationships/hyperlink" Target="https://betterstands.org" TargetMode="External" Id="R7cfc86744f6b4d2d" /><Relationship Type="http://schemas.openxmlformats.org/officeDocument/2006/relationships/image" Target="/media/image.png" Id="rId158254971" /><Relationship Type="http://schemas.openxmlformats.org/officeDocument/2006/relationships/image" Target="/media/image2.png" Id="rId688407895"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1F0D91A3F50684094A14D0F933B3E4D" ma:contentTypeVersion="22" ma:contentTypeDescription="Create a new document." ma:contentTypeScope="" ma:versionID="246fde5e151c448b17eec8fe34e8f3a1">
  <xsd:schema xmlns:xsd="http://www.w3.org/2001/XMLSchema" xmlns:xs="http://www.w3.org/2001/XMLSchema" xmlns:p="http://schemas.microsoft.com/office/2006/metadata/properties" xmlns:ns2="878f50be-1c7c-423d-a009-4b1aedf0edfe" xmlns:ns3="b11fc37a-30f2-41b3-a078-6d85d006e069" targetNamespace="http://schemas.microsoft.com/office/2006/metadata/properties" ma:root="true" ma:fieldsID="088159b3996409a7982467808039dfd8" ns2:_="" ns3:_="">
    <xsd:import namespace="878f50be-1c7c-423d-a009-4b1aedf0edfe"/>
    <xsd:import namespace="b11fc37a-30f2-41b3-a078-6d85d006e069"/>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Completed_x003f_"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SearchProperties" minOccurs="0"/>
                <xsd:element ref="ns3:MediaServiceObjectDetectorVersion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8f50be-1c7c-423d-a009-4b1aedf0ed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6" nillable="true" ma:displayName="Taxonomy Catch All Column" ma:hidden="true" ma:list="{5ef969df-f2f1-4ac1-875d-476a74d8137c}" ma:internalName="TaxCatchAll" ma:showField="CatchAllData" ma:web="878f50be-1c7c-423d-a009-4b1aedf0ed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11fc37a-30f2-41b3-a078-6d85d006e069" elementFormDefault="qualified">
    <xsd:import namespace="http://schemas.microsoft.com/office/2006/documentManagement/types"/>
    <xsd:import namespace="http://schemas.microsoft.com/office/infopath/2007/PartnerControls"/>
    <xsd:element name="Completed_x003f_" ma:index="12" nillable="true" ma:displayName="Completed?" ma:default="0" ma:internalName="Completed_x003f_">
      <xsd:simpleType>
        <xsd:restriction base="dms:Boolean"/>
      </xsd:simple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dc0606b-8e5a-4aee-a68c-f4efcab0e830" ma:termSetId="09814cd3-568e-fe90-9814-8d621ff8fb84" ma:anchorId="fba54fb3-c3e1-fe81-a776-ca4b69148c4d" ma:open="true" ma:isKeyword="false">
      <xsd:complexType>
        <xsd:sequence>
          <xsd:element ref="pc:Terms" minOccurs="0" maxOccurs="1"/>
        </xsd:sequence>
      </xsd:complex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11fc37a-30f2-41b3-a078-6d85d006e069">
      <Terms xmlns="http://schemas.microsoft.com/office/infopath/2007/PartnerControls"/>
    </lcf76f155ced4ddcb4097134ff3c332f>
    <TaxCatchAll xmlns="878f50be-1c7c-423d-a009-4b1aedf0edfe" xsi:nil="true"/>
    <SharedWithUsers xmlns="878f50be-1c7c-423d-a009-4b1aedf0edfe">
      <UserInfo>
        <DisplayName/>
        <AccountId xsi:nil="true"/>
        <AccountType/>
      </UserInfo>
    </SharedWithUsers>
    <MediaLengthInSeconds xmlns="b11fc37a-30f2-41b3-a078-6d85d006e069" xsi:nil="true"/>
    <Completed_x003f_ xmlns="b11fc37a-30f2-41b3-a078-6d85d006e069">false</Completed_x003f_>
  </documentManagement>
</p:properties>
</file>

<file path=customXml/itemProps1.xml><?xml version="1.0" encoding="utf-8"?>
<ds:datastoreItem xmlns:ds="http://schemas.openxmlformats.org/officeDocument/2006/customXml" ds:itemID="{562BE3D6-64A9-4843-B713-13D5363249F4}">
  <ds:schemaRefs>
    <ds:schemaRef ds:uri="http://schemas.microsoft.com/sharepoint/v3/contenttype/forms"/>
  </ds:schemaRefs>
</ds:datastoreItem>
</file>

<file path=customXml/itemProps2.xml><?xml version="1.0" encoding="utf-8"?>
<ds:datastoreItem xmlns:ds="http://schemas.openxmlformats.org/officeDocument/2006/customXml" ds:itemID="{35129423-8C90-4421-949E-E7ECC299571C}"/>
</file>

<file path=customXml/itemProps3.xml><?xml version="1.0" encoding="utf-8"?>
<ds:datastoreItem xmlns:ds="http://schemas.openxmlformats.org/officeDocument/2006/customXml" ds:itemID="{BBDC4790-C993-4E6B-9EF6-F76E6F068AD2}">
  <ds:schemaRefs>
    <ds:schemaRef ds:uri="http://schemas.microsoft.com/office/2006/metadata/properties"/>
    <ds:schemaRef ds:uri="http://schemas.microsoft.com/office/infopath/2007/PartnerControls"/>
    <ds:schemaRef ds:uri="de017659-4b54-4d49-bb6d-c9758e3d9d5c"/>
    <ds:schemaRef ds:uri="bbf0dffd-4d30-468b-9d61-826cd95f4ce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Gowlett, Nikki</dc:creator>
  <keywords/>
  <dc:description/>
  <lastModifiedBy>Riddell, Leah</lastModifiedBy>
  <revision>39</revision>
  <dcterms:created xsi:type="dcterms:W3CDTF">2023-11-29T17:14:00.0000000Z</dcterms:created>
  <dcterms:modified xsi:type="dcterms:W3CDTF">2026-03-10T15:53:36.2854236Z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6e4b98f0,3297f667,5d707386</vt:lpwstr>
  </property>
  <property fmtid="{D5CDD505-2E9C-101B-9397-08002B2CF9AE}" pid="3" name="ClassificationContentMarkingFooterFontProps">
    <vt:lpwstr>#0078d7,9,Rockwell</vt:lpwstr>
  </property>
  <property fmtid="{D5CDD505-2E9C-101B-9397-08002B2CF9AE}" pid="4" name="ClassificationContentMarkingFooterText">
    <vt:lpwstr>Information Classification: General</vt:lpwstr>
  </property>
  <property fmtid="{D5CDD505-2E9C-101B-9397-08002B2CF9AE}" pid="5" name="MSIP_Label_2bbab825-a111-45e4-86a1-18cee0005896_Enabled">
    <vt:lpwstr>true</vt:lpwstr>
  </property>
  <property fmtid="{D5CDD505-2E9C-101B-9397-08002B2CF9AE}" pid="6" name="MSIP_Label_2bbab825-a111-45e4-86a1-18cee0005896_SetDate">
    <vt:lpwstr>2023-11-29T10:26:27Z</vt:lpwstr>
  </property>
  <property fmtid="{D5CDD505-2E9C-101B-9397-08002B2CF9AE}" pid="7" name="MSIP_Label_2bbab825-a111-45e4-86a1-18cee0005896_Method">
    <vt:lpwstr>Standard</vt:lpwstr>
  </property>
  <property fmtid="{D5CDD505-2E9C-101B-9397-08002B2CF9AE}" pid="8" name="MSIP_Label_2bbab825-a111-45e4-86a1-18cee0005896_Name">
    <vt:lpwstr>2bbab825-a111-45e4-86a1-18cee0005896</vt:lpwstr>
  </property>
  <property fmtid="{D5CDD505-2E9C-101B-9397-08002B2CF9AE}" pid="9" name="MSIP_Label_2bbab825-a111-45e4-86a1-18cee0005896_SiteId">
    <vt:lpwstr>2567d566-604c-408a-8a60-55d0dc9d9d6b</vt:lpwstr>
  </property>
  <property fmtid="{D5CDD505-2E9C-101B-9397-08002B2CF9AE}" pid="10" name="MSIP_Label_2bbab825-a111-45e4-86a1-18cee0005896_ActionId">
    <vt:lpwstr>b0bddfa1-02dc-43a5-b4cd-831f7ec77075</vt:lpwstr>
  </property>
  <property fmtid="{D5CDD505-2E9C-101B-9397-08002B2CF9AE}" pid="11" name="MSIP_Label_2bbab825-a111-45e4-86a1-18cee0005896_ContentBits">
    <vt:lpwstr>2</vt:lpwstr>
  </property>
  <property fmtid="{D5CDD505-2E9C-101B-9397-08002B2CF9AE}" pid="12" name="ContentTypeId">
    <vt:lpwstr>0x01010041F0D91A3F50684094A14D0F933B3E4D</vt:lpwstr>
  </property>
  <property fmtid="{D5CDD505-2E9C-101B-9397-08002B2CF9AE}" pid="13" name="MediaServiceImageTags">
    <vt:lpwstr/>
  </property>
  <property fmtid="{D5CDD505-2E9C-101B-9397-08002B2CF9AE}" pid="14" name="Order">
    <vt:r8>18586600</vt:r8>
  </property>
  <property fmtid="{D5CDD505-2E9C-101B-9397-08002B2CF9AE}" pid="15" name="xd_Signature">
    <vt:bool>false</vt:bool>
  </property>
  <property fmtid="{D5CDD505-2E9C-101B-9397-08002B2CF9AE}" pid="16" name="xd_ProgID">
    <vt:lpwstr/>
  </property>
  <property fmtid="{D5CDD505-2E9C-101B-9397-08002B2CF9AE}" pid="17" name="ComplianceAssetId">
    <vt:lpwstr/>
  </property>
  <property fmtid="{D5CDD505-2E9C-101B-9397-08002B2CF9AE}" pid="18" name="TemplateUrl">
    <vt:lpwstr/>
  </property>
  <property fmtid="{D5CDD505-2E9C-101B-9397-08002B2CF9AE}" pid="19" name="_ExtendedDescription">
    <vt:lpwstr/>
  </property>
  <property fmtid="{D5CDD505-2E9C-101B-9397-08002B2CF9AE}" pid="20" name="TriggerFlowInfo">
    <vt:lpwstr/>
  </property>
  <property fmtid="{D5CDD505-2E9C-101B-9397-08002B2CF9AE}" pid="21" name="Completed?">
    <vt:bool>false</vt:bool>
  </property>
</Properties>
</file>