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E66DDC" w:rsidR="00E66DDC" w:rsidP="090BD1E6" w:rsidRDefault="00E66DDC" w14:paraId="415323D7" w14:textId="77777777">
      <w:pPr>
        <w:pStyle w:val="BodyText"/>
        <w:spacing w:after="0" w:line="240" w:lineRule="auto"/>
        <w:rPr>
          <w:rFonts w:ascii="Roboto" w:hAnsi="Roboto" w:eastAsia="Calibri" w:cs="Calibri"/>
          <w:b w:val="1"/>
          <w:bCs w:val="1"/>
          <w:lang w:eastAsia="en-US"/>
          <w14:ligatures w14:val="standardContextual"/>
        </w:rPr>
      </w:pPr>
      <w:r w:rsidRPr="090BD1E6">
        <w:rPr>
          <w:rFonts w:ascii="Roboto" w:hAnsi="Roboto" w:eastAsia="Calibri" w:cs="Calibri"/>
          <w:b w:val="1"/>
          <w:bCs w:val="1"/>
          <w:lang w:eastAsia="en-US"/>
          <w14:ligatures w14:val="standardContextual"/>
        </w:rPr>
        <w:t>Better Stands Programme – Service Provider and EAC Invitation and Information Sharing</w:t>
      </w:r>
    </w:p>
    <w:p w:rsidR="00E66DDC" w:rsidP="009854CE" w:rsidRDefault="00E66DDC" w14:paraId="72FA402B" w14:textId="77777777">
      <w:pPr>
        <w:pStyle w:val="BodyText"/>
        <w:spacing w:after="0" w:line="240" w:lineRule="auto"/>
        <w:rPr>
          <w:rFonts w:ascii="Roboto" w:hAnsi="Roboto" w:eastAsia="Calibri" w:cs="Calibri"/>
          <w:szCs w:val="20"/>
          <w:lang w:eastAsia="en-US"/>
          <w14:ligatures w14:val="standardContextual"/>
        </w:rPr>
      </w:pPr>
    </w:p>
    <w:p w:rsidRPr="009854CE" w:rsidR="009854CE" w:rsidP="009854CE" w:rsidRDefault="009854CE" w14:paraId="19570568" w14:textId="2D92C773">
      <w:pPr>
        <w:pStyle w:val="BodyText"/>
        <w:spacing w:after="0" w:line="240" w:lineRule="auto"/>
        <w:rPr>
          <w:rFonts w:ascii="Roboto" w:hAnsi="Roboto"/>
          <w:szCs w:val="20"/>
        </w:rPr>
      </w:pPr>
      <w:r w:rsidRPr="009854CE">
        <w:rPr>
          <w:rFonts w:ascii="Roboto" w:hAnsi="Roboto" w:eastAsia="Calibri" w:cs="Calibri"/>
          <w:szCs w:val="20"/>
          <w:lang w:eastAsia="en-US"/>
          <w14:ligatures w14:val="standardContextual"/>
        </w:rPr>
        <w:t xml:space="preserve">Dear </w:t>
      </w:r>
      <w:r w:rsidRPr="009854CE">
        <w:rPr>
          <w:rFonts w:ascii="Roboto" w:hAnsi="Roboto"/>
          <w:szCs w:val="20"/>
        </w:rPr>
        <w:t>[</w:t>
      </w:r>
      <w:r w:rsidRPr="009854CE">
        <w:rPr>
          <w:rFonts w:ascii="Roboto" w:hAnsi="Roboto"/>
          <w:szCs w:val="20"/>
          <w:highlight w:val="yellow"/>
        </w:rPr>
        <w:t>name</w:t>
      </w:r>
      <w:r w:rsidRPr="009854CE">
        <w:rPr>
          <w:rFonts w:ascii="Roboto" w:hAnsi="Roboto"/>
          <w:szCs w:val="20"/>
        </w:rPr>
        <w:t>]</w:t>
      </w:r>
    </w:p>
    <w:p w:rsidRPr="009854CE" w:rsidR="009854CE" w:rsidP="009854CE" w:rsidRDefault="009854CE" w14:paraId="21B1923B" w14:textId="3A773276">
      <w:pPr>
        <w:spacing w:line="240" w:lineRule="auto"/>
        <w:jc w:val="both"/>
        <w:rPr>
          <w:rFonts w:ascii="Roboto" w:hAnsi="Roboto" w:eastAsia="Calibri" w:cs="Calibri"/>
          <w:szCs w:val="20"/>
          <w:lang w:eastAsia="en-US"/>
          <w14:ligatures w14:val="standardContextual"/>
        </w:rPr>
      </w:pPr>
    </w:p>
    <w:p w:rsidRPr="003C0433" w:rsidR="009854CE" w:rsidP="009854CE" w:rsidRDefault="009854CE" w14:paraId="3443A698" w14:textId="77777777">
      <w:pPr>
        <w:spacing w:line="240" w:lineRule="auto"/>
        <w:jc w:val="both"/>
        <w:rPr>
          <w:rFonts w:ascii="Roboto" w:hAnsi="Roboto" w:eastAsia="Calibri" w:cs="Calibri"/>
          <w:szCs w:val="20"/>
          <w:lang w:eastAsia="en-US"/>
          <w14:ligatures w14:val="standardContextual"/>
        </w:rPr>
      </w:pPr>
    </w:p>
    <w:p w:rsidR="003C0433" w:rsidP="090BD1E6" w:rsidRDefault="003C0433" w14:paraId="3F609B86" w14:textId="62B5462F">
      <w:pPr>
        <w:jc w:val="both"/>
        <w:rPr>
          <w:rFonts w:ascii="Roboto" w:hAnsi="Roboto"/>
        </w:rPr>
      </w:pPr>
      <w:r w:rsidRPr="090BD1E6" w:rsidR="090BD1E6">
        <w:rPr>
          <w:rFonts w:ascii="Roboto" w:hAnsi="Roboto"/>
        </w:rPr>
        <w:t xml:space="preserve">Our events </w:t>
      </w:r>
      <w:r w:rsidRPr="090BD1E6" w:rsidR="090BD1E6">
        <w:rPr>
          <w:rFonts w:ascii="Roboto" w:hAnsi="Roboto"/>
        </w:rPr>
        <w:t>wouldn’t</w:t>
      </w:r>
      <w:r w:rsidRPr="090BD1E6" w:rsidR="090BD1E6">
        <w:rPr>
          <w:rFonts w:ascii="Roboto" w:hAnsi="Roboto"/>
        </w:rPr>
        <w:t xml:space="preserve"> be successful without 1000s of service providers around the world doing a fantastic job in helping exhibitors, as our mutual customers, have a successful show.</w:t>
      </w:r>
    </w:p>
    <w:p w:rsidRPr="003C0433" w:rsidR="003C0433" w:rsidP="003C0433" w:rsidRDefault="003C0433" w14:paraId="5FF20996" w14:textId="77777777">
      <w:pPr>
        <w:jc w:val="both"/>
        <w:rPr>
          <w:rFonts w:ascii="Roboto" w:hAnsi="Roboto"/>
          <w:szCs w:val="20"/>
        </w:rPr>
      </w:pPr>
    </w:p>
    <w:p w:rsidR="003C0433" w:rsidP="003C0433" w:rsidRDefault="003C0433" w14:paraId="783B3A5E" w14:textId="77777777">
      <w:pPr>
        <w:jc w:val="both"/>
        <w:rPr>
          <w:rFonts w:ascii="Roboto" w:hAnsi="Roboto"/>
          <w:szCs w:val="20"/>
        </w:rPr>
      </w:pPr>
      <w:r w:rsidRPr="003C0433">
        <w:rPr>
          <w:rFonts w:ascii="Roboto" w:hAnsi="Roboto"/>
          <w:szCs w:val="20"/>
        </w:rPr>
        <w:t>We all know that a great show really comes from successful partnerships, but even better long-term success comes from having one eye to the future. Over the last decade, we’ve seen attendees and participants become more interested in, and have higher expectations, of our events. This ranges from the quality of the content, the safety of people, the diversity of attendees and the sustainability of our builds.</w:t>
      </w:r>
    </w:p>
    <w:p w:rsidRPr="003C0433" w:rsidR="003C0433" w:rsidP="003C0433" w:rsidRDefault="003C0433" w14:paraId="76C6AD7D" w14:textId="77777777">
      <w:pPr>
        <w:jc w:val="both"/>
        <w:rPr>
          <w:rFonts w:ascii="Roboto" w:hAnsi="Roboto"/>
          <w:szCs w:val="20"/>
        </w:rPr>
      </w:pPr>
    </w:p>
    <w:p w:rsidR="003C0433" w:rsidP="090BD1E6" w:rsidRDefault="003C0433" w14:paraId="133B2E6C" w14:textId="3ED24228">
      <w:pPr>
        <w:pStyle w:val="Normal"/>
        <w:jc w:val="both"/>
        <w:rPr>
          <w:rFonts w:ascii="Roboto" w:hAnsi="Roboto"/>
        </w:rPr>
      </w:pPr>
      <w:r w:rsidRPr="090BD1E6" w:rsidR="090BD1E6">
        <w:rPr>
          <w:rFonts w:ascii="Roboto" w:hAnsi="Roboto"/>
        </w:rPr>
        <w:t xml:space="preserve">With that in mind, we are part of the global Better Stands programme. The goal of this is to celebrate those exhibitors and their service providers who choose to use reusable </w:t>
      </w:r>
      <w:r w:rsidRPr="090BD1E6" w:rsidR="090BD1E6">
        <w:rPr>
          <w:rFonts w:ascii="Roboto" w:hAnsi="Roboto"/>
          <w:i w:val="1"/>
          <w:iCs w:val="1"/>
          <w:highlight w:val="yellow"/>
        </w:rPr>
        <w:t>[booths/stands]</w:t>
      </w:r>
      <w:r w:rsidRPr="090BD1E6" w:rsidR="090BD1E6">
        <w:rPr>
          <w:rFonts w:ascii="Roboto" w:hAnsi="Roboto"/>
          <w:i w:val="1"/>
          <w:iCs w:val="1"/>
        </w:rPr>
        <w:t xml:space="preserve"> </w:t>
      </w:r>
      <w:r w:rsidRPr="090BD1E6" w:rsidR="090BD1E6">
        <w:rPr>
          <w:rFonts w:ascii="Roboto" w:hAnsi="Roboto"/>
        </w:rPr>
        <w:t>as we believe they provide a better experience for everyone.</w:t>
      </w:r>
    </w:p>
    <w:p w:rsidRPr="003C0433" w:rsidR="003C0433" w:rsidP="003C0433" w:rsidRDefault="003C0433" w14:paraId="32375BAC" w14:textId="77777777">
      <w:pPr>
        <w:jc w:val="both"/>
        <w:rPr>
          <w:rFonts w:ascii="Roboto" w:hAnsi="Roboto"/>
          <w:szCs w:val="20"/>
        </w:rPr>
      </w:pPr>
    </w:p>
    <w:p w:rsidR="003C0433" w:rsidP="79DA7DB5" w:rsidRDefault="003C0433" w14:paraId="6070ABE4" w14:textId="6E829516">
      <w:pPr>
        <w:jc w:val="both"/>
        <w:rPr>
          <w:rFonts w:ascii="Roboto" w:hAnsi="Roboto"/>
        </w:rPr>
      </w:pPr>
      <w:r w:rsidRPr="05BA2796" w:rsidR="05BA2796">
        <w:rPr>
          <w:rFonts w:ascii="Roboto" w:hAnsi="Roboto"/>
        </w:rPr>
        <w:t xml:space="preserve">We are writing to you to explain more, and hope that </w:t>
      </w:r>
      <w:bookmarkStart w:name="_Int_t2FhXkCo" w:id="0"/>
      <w:r w:rsidRPr="05BA2796" w:rsidR="05BA2796">
        <w:rPr>
          <w:rFonts w:ascii="Roboto" w:hAnsi="Roboto"/>
        </w:rPr>
        <w:t>you’ll</w:t>
      </w:r>
      <w:bookmarkEnd w:id="0"/>
      <w:r w:rsidRPr="05BA2796" w:rsidR="05BA2796">
        <w:rPr>
          <w:rFonts w:ascii="Roboto" w:hAnsi="Roboto"/>
        </w:rPr>
        <w:t xml:space="preserve"> join us on this </w:t>
      </w:r>
      <w:bookmarkStart w:name="_Hlk84164919" w:id="1"/>
      <w:r w:rsidRPr="05BA2796" w:rsidR="05BA2796">
        <w:rPr>
          <w:rFonts w:ascii="Roboto" w:hAnsi="Roboto"/>
          <w:i w:val="1"/>
          <w:iCs w:val="1"/>
          <w:highlight w:val="yellow"/>
        </w:rPr>
        <w:t>programme. [In (insert year) we introduced/next edition we plan to introduce]</w:t>
      </w:r>
      <w:r w:rsidRPr="05BA2796" w:rsidR="05BA2796">
        <w:rPr>
          <w:rFonts w:ascii="Roboto" w:hAnsi="Roboto"/>
          <w:highlight w:val="yellow"/>
        </w:rPr>
        <w:t xml:space="preserve">, </w:t>
      </w:r>
      <w:r w:rsidRPr="05BA2796" w:rsidR="05BA2796">
        <w:rPr>
          <w:rFonts w:ascii="Roboto" w:hAnsi="Roboto"/>
        </w:rPr>
        <w:t xml:space="preserve">where we will be encouraging exhibitors to use reusable </w:t>
      </w:r>
      <w:r w:rsidRPr="05BA2796" w:rsidR="05BA2796">
        <w:rPr>
          <w:rFonts w:ascii="Roboto" w:hAnsi="Roboto"/>
          <w:i w:val="1"/>
          <w:iCs w:val="1"/>
          <w:highlight w:val="yellow"/>
        </w:rPr>
        <w:t>[booths/stands]</w:t>
      </w:r>
      <w:r w:rsidRPr="05BA2796" w:rsidR="05BA2796">
        <w:rPr>
          <w:rFonts w:ascii="Roboto" w:hAnsi="Roboto"/>
          <w:highlight w:val="yellow"/>
        </w:rPr>
        <w:t xml:space="preserve">. </w:t>
      </w:r>
      <w:r w:rsidRPr="05BA2796" w:rsidR="05BA2796">
        <w:rPr>
          <w:rFonts w:ascii="Roboto" w:hAnsi="Roboto"/>
        </w:rPr>
        <w:t xml:space="preserve">By doing this and moving away from the use of </w:t>
      </w:r>
      <w:r w:rsidRPr="05BA2796" w:rsidR="05BA2796">
        <w:rPr>
          <w:rFonts w:ascii="Roboto" w:hAnsi="Roboto"/>
        </w:rPr>
        <w:t>s</w:t>
      </w:r>
      <w:r w:rsidRPr="05BA2796" w:rsidR="05BA2796">
        <w:rPr>
          <w:rFonts w:ascii="Roboto" w:hAnsi="Roboto"/>
        </w:rPr>
        <w:t>ingle use</w:t>
      </w:r>
      <w:r w:rsidRPr="05BA2796" w:rsidR="05BA2796">
        <w:rPr>
          <w:rFonts w:ascii="Roboto" w:hAnsi="Roboto"/>
        </w:rPr>
        <w:t xml:space="preserve"> </w:t>
      </w:r>
      <w:r w:rsidRPr="05BA2796" w:rsidR="05BA2796">
        <w:rPr>
          <w:rFonts w:ascii="Roboto" w:hAnsi="Roboto"/>
          <w:i w:val="1"/>
          <w:iCs w:val="1"/>
          <w:highlight w:val="yellow"/>
        </w:rPr>
        <w:t>[booths/stands]</w:t>
      </w:r>
      <w:r w:rsidRPr="05BA2796" w:rsidR="05BA2796">
        <w:rPr>
          <w:rFonts w:ascii="Roboto" w:hAnsi="Roboto"/>
          <w:highlight w:val="yellow"/>
        </w:rPr>
        <w:t xml:space="preserve">, </w:t>
      </w:r>
      <w:r w:rsidRPr="05BA2796" w:rsidR="05BA2796">
        <w:rPr>
          <w:rFonts w:ascii="Roboto" w:hAnsi="Roboto"/>
        </w:rPr>
        <w:t>we believe that we will improve the exhibitor experience as well as meet growing stakeholder demands for a more sustainable event.</w:t>
      </w:r>
    </w:p>
    <w:p w:rsidRPr="003C0433" w:rsidR="003C0433" w:rsidP="003C0433" w:rsidRDefault="003C0433" w14:paraId="2EA29718" w14:textId="77777777">
      <w:pPr>
        <w:jc w:val="both"/>
        <w:rPr>
          <w:rFonts w:ascii="Roboto" w:hAnsi="Roboto"/>
          <w:szCs w:val="20"/>
        </w:rPr>
      </w:pPr>
    </w:p>
    <w:p w:rsidRPr="003C0433" w:rsidR="003C0433" w:rsidP="090BD1E6" w:rsidRDefault="003C0433" w14:paraId="5D7F2EAE" w14:textId="1D91CD04">
      <w:pPr>
        <w:pStyle w:val="Normal"/>
        <w:rPr>
          <w:rFonts w:ascii="Roboto" w:hAnsi="Roboto"/>
        </w:rPr>
      </w:pPr>
      <w:r w:rsidRPr="090BD1E6" w:rsidR="090BD1E6">
        <w:rPr>
          <w:rFonts w:ascii="Roboto" w:hAnsi="Roboto"/>
        </w:rPr>
        <w:t xml:space="preserve">We have had feedback from many service providers who already supply reusable </w:t>
      </w:r>
      <w:r w:rsidRPr="090BD1E6" w:rsidR="090BD1E6">
        <w:rPr>
          <w:rFonts w:ascii="Roboto" w:hAnsi="Roboto"/>
          <w:i w:val="1"/>
          <w:iCs w:val="1"/>
          <w:highlight w:val="yellow"/>
        </w:rPr>
        <w:t>[booths/stands]</w:t>
      </w:r>
      <w:r w:rsidRPr="090BD1E6" w:rsidR="090BD1E6">
        <w:rPr>
          <w:rFonts w:ascii="Roboto" w:hAnsi="Roboto"/>
          <w:i w:val="1"/>
          <w:iCs w:val="1"/>
        </w:rPr>
        <w:t xml:space="preserve"> </w:t>
      </w:r>
      <w:r w:rsidRPr="090BD1E6" w:rsidR="090BD1E6">
        <w:rPr>
          <w:rFonts w:ascii="Roboto" w:hAnsi="Roboto"/>
        </w:rPr>
        <w:t xml:space="preserve">that they can provide </w:t>
      </w:r>
      <w:bookmarkStart w:name="_Int_WYTF7zm7" w:id="3"/>
      <w:r w:rsidRPr="090BD1E6" w:rsidR="090BD1E6">
        <w:rPr>
          <w:rFonts w:ascii="Roboto" w:hAnsi="Roboto"/>
        </w:rPr>
        <w:t>a number of</w:t>
      </w:r>
      <w:bookmarkEnd w:id="3"/>
      <w:r w:rsidRPr="090BD1E6" w:rsidR="090BD1E6">
        <w:rPr>
          <w:rFonts w:ascii="Roboto" w:hAnsi="Roboto"/>
        </w:rPr>
        <w:t xml:space="preserve"> benefits:</w:t>
      </w:r>
    </w:p>
    <w:p w:rsidRPr="003C0433" w:rsidR="003C0433" w:rsidP="003C0433" w:rsidRDefault="003C0433" w14:paraId="732EB5C7" w14:textId="77777777">
      <w:pPr>
        <w:pStyle w:val="ListParagraph"/>
        <w:numPr>
          <w:ilvl w:val="0"/>
          <w:numId w:val="9"/>
        </w:numPr>
        <w:spacing w:after="160" w:line="259" w:lineRule="auto"/>
        <w:rPr>
          <w:rFonts w:ascii="Roboto" w:hAnsi="Roboto"/>
          <w:szCs w:val="20"/>
        </w:rPr>
      </w:pPr>
      <w:r w:rsidRPr="003C0433">
        <w:rPr>
          <w:rFonts w:ascii="Roboto" w:hAnsi="Roboto"/>
          <w:szCs w:val="20"/>
        </w:rPr>
        <w:t>A smoother, more predictable and stress-fee build and dismantle experience for all parties</w:t>
      </w:r>
    </w:p>
    <w:p w:rsidRPr="003C0433" w:rsidR="003C0433" w:rsidP="003C0433" w:rsidRDefault="003C0433" w14:paraId="62009B10" w14:textId="77777777">
      <w:pPr>
        <w:pStyle w:val="ListParagraph"/>
        <w:numPr>
          <w:ilvl w:val="0"/>
          <w:numId w:val="9"/>
        </w:numPr>
        <w:spacing w:after="160" w:line="259" w:lineRule="auto"/>
        <w:rPr>
          <w:rFonts w:ascii="Roboto" w:hAnsi="Roboto"/>
          <w:szCs w:val="20"/>
        </w:rPr>
      </w:pPr>
      <w:r w:rsidRPr="003C0433">
        <w:rPr>
          <w:rFonts w:ascii="Roboto" w:hAnsi="Roboto"/>
          <w:szCs w:val="20"/>
        </w:rPr>
        <w:t xml:space="preserve">Reusable </w:t>
      </w:r>
      <w:r w:rsidRPr="003C0433">
        <w:rPr>
          <w:rFonts w:ascii="Roboto" w:hAnsi="Roboto"/>
          <w:i/>
          <w:iCs/>
          <w:szCs w:val="20"/>
          <w:highlight w:val="yellow"/>
        </w:rPr>
        <w:t>[booths/stands</w:t>
      </w:r>
      <w:r w:rsidRPr="003C0433">
        <w:rPr>
          <w:rFonts w:ascii="Roboto" w:hAnsi="Roboto"/>
          <w:i/>
          <w:iCs/>
          <w:szCs w:val="20"/>
        </w:rPr>
        <w:t xml:space="preserve">] </w:t>
      </w:r>
      <w:r w:rsidRPr="003C0433">
        <w:rPr>
          <w:rFonts w:ascii="Roboto" w:hAnsi="Roboto"/>
          <w:szCs w:val="20"/>
        </w:rPr>
        <w:t xml:space="preserve">remove the likelihood of requiring </w:t>
      </w:r>
      <w:bookmarkStart w:name="_Int_BSPUKHJw" w:id="4"/>
      <w:r w:rsidRPr="003C0433">
        <w:rPr>
          <w:rFonts w:ascii="Roboto" w:hAnsi="Roboto"/>
          <w:szCs w:val="20"/>
        </w:rPr>
        <w:t>early access</w:t>
      </w:r>
      <w:bookmarkEnd w:id="4"/>
      <w:r w:rsidRPr="003C0433">
        <w:rPr>
          <w:rFonts w:ascii="Roboto" w:hAnsi="Roboto"/>
          <w:szCs w:val="20"/>
        </w:rPr>
        <w:t xml:space="preserve"> or late working with subsequent additional costs</w:t>
      </w:r>
    </w:p>
    <w:p w:rsidRPr="003C0433" w:rsidR="003C0433" w:rsidP="003C0433" w:rsidRDefault="003C0433" w14:paraId="4C4993BF" w14:textId="77777777">
      <w:pPr>
        <w:pStyle w:val="ListParagraph"/>
        <w:numPr>
          <w:ilvl w:val="0"/>
          <w:numId w:val="9"/>
        </w:numPr>
        <w:spacing w:after="160" w:line="259" w:lineRule="auto"/>
        <w:rPr>
          <w:rFonts w:ascii="Roboto" w:hAnsi="Roboto"/>
          <w:szCs w:val="20"/>
        </w:rPr>
      </w:pPr>
      <w:r w:rsidRPr="003C0433">
        <w:rPr>
          <w:rFonts w:ascii="Roboto" w:hAnsi="Roboto"/>
          <w:szCs w:val="20"/>
        </w:rPr>
        <w:t xml:space="preserve">Increased client retention rates as exhibitors are more likely to use </w:t>
      </w:r>
      <w:bookmarkStart w:name="_Int_BnpX64um" w:id="5"/>
      <w:proofErr w:type="gramStart"/>
      <w:r w:rsidRPr="003C0433">
        <w:rPr>
          <w:rFonts w:ascii="Roboto" w:hAnsi="Roboto"/>
          <w:szCs w:val="20"/>
        </w:rPr>
        <w:t>you</w:t>
      </w:r>
      <w:bookmarkEnd w:id="5"/>
      <w:proofErr w:type="gramEnd"/>
      <w:r w:rsidRPr="003C0433">
        <w:rPr>
          <w:rFonts w:ascii="Roboto" w:hAnsi="Roboto"/>
          <w:szCs w:val="20"/>
        </w:rPr>
        <w:t xml:space="preserve"> multiple times if you meet the desired standard</w:t>
      </w:r>
    </w:p>
    <w:p w:rsidRPr="003C0433" w:rsidR="003C0433" w:rsidP="003C0433" w:rsidRDefault="003C0433" w14:paraId="3DB5E58C" w14:textId="77777777">
      <w:pPr>
        <w:pStyle w:val="ListParagraph"/>
        <w:numPr>
          <w:ilvl w:val="0"/>
          <w:numId w:val="9"/>
        </w:numPr>
        <w:spacing w:after="160" w:line="259" w:lineRule="auto"/>
        <w:rPr>
          <w:rFonts w:ascii="Roboto" w:hAnsi="Roboto"/>
          <w:szCs w:val="20"/>
        </w:rPr>
      </w:pPr>
      <w:r w:rsidRPr="003C0433">
        <w:rPr>
          <w:rFonts w:ascii="Roboto" w:hAnsi="Roboto"/>
          <w:szCs w:val="20"/>
        </w:rPr>
        <w:t>More frequent success in tenders due to the boost from sustainability credentials</w:t>
      </w:r>
    </w:p>
    <w:p w:rsidRPr="003C0433" w:rsidR="003C0433" w:rsidP="003C0433" w:rsidRDefault="003C0433" w14:paraId="0633F990" w14:textId="77777777">
      <w:pPr>
        <w:pStyle w:val="ListParagraph"/>
        <w:numPr>
          <w:ilvl w:val="0"/>
          <w:numId w:val="9"/>
        </w:numPr>
        <w:spacing w:after="160" w:line="259" w:lineRule="auto"/>
        <w:rPr>
          <w:rFonts w:ascii="Roboto" w:hAnsi="Roboto"/>
          <w:szCs w:val="20"/>
        </w:rPr>
      </w:pPr>
      <w:r w:rsidRPr="003C0433">
        <w:rPr>
          <w:rFonts w:ascii="Roboto" w:hAnsi="Roboto"/>
          <w:szCs w:val="20"/>
        </w:rPr>
        <w:t>Reduced waste bills and less likelihood of other unpredicted costs</w:t>
      </w:r>
    </w:p>
    <w:p w:rsidRPr="003C0433" w:rsidR="003C0433" w:rsidP="003C0433" w:rsidRDefault="003C0433" w14:paraId="12F9CAA7" w14:textId="77777777">
      <w:pPr>
        <w:pStyle w:val="ListParagraph"/>
        <w:numPr>
          <w:ilvl w:val="0"/>
          <w:numId w:val="9"/>
        </w:numPr>
        <w:spacing w:after="160" w:line="259" w:lineRule="auto"/>
        <w:rPr>
          <w:rFonts w:ascii="Roboto" w:hAnsi="Roboto"/>
          <w:szCs w:val="20"/>
          <w:highlight w:val="yellow"/>
        </w:rPr>
      </w:pPr>
      <w:r w:rsidRPr="003C0433">
        <w:rPr>
          <w:rFonts w:ascii="Roboto" w:hAnsi="Roboto"/>
          <w:szCs w:val="20"/>
        </w:rPr>
        <w:t xml:space="preserve">Easier process of monitoring and improving safety – Reusable </w:t>
      </w:r>
      <w:r w:rsidRPr="003C0433">
        <w:rPr>
          <w:rFonts w:ascii="Roboto" w:hAnsi="Roboto"/>
          <w:i/>
          <w:iCs/>
          <w:szCs w:val="20"/>
          <w:highlight w:val="yellow"/>
        </w:rPr>
        <w:t xml:space="preserve">[booths/stands] </w:t>
      </w:r>
      <w:r w:rsidRPr="003C0433">
        <w:rPr>
          <w:rFonts w:ascii="Roboto" w:hAnsi="Roboto"/>
          <w:szCs w:val="20"/>
        </w:rPr>
        <w:t xml:space="preserve">reduce the likelihood of accidents and incidents occurring during the build and dismantle of your </w:t>
      </w:r>
      <w:r w:rsidRPr="003C0433">
        <w:rPr>
          <w:rFonts w:ascii="Roboto" w:hAnsi="Roboto"/>
          <w:i/>
          <w:iCs/>
          <w:szCs w:val="20"/>
          <w:highlight w:val="yellow"/>
        </w:rPr>
        <w:t>[booth/stand]</w:t>
      </w:r>
    </w:p>
    <w:p w:rsidRPr="003C0433" w:rsidR="003C0433" w:rsidP="003C0433" w:rsidRDefault="003C0433" w14:paraId="13E02B22" w14:textId="77777777">
      <w:pPr>
        <w:pStyle w:val="ListParagraph"/>
        <w:numPr>
          <w:ilvl w:val="0"/>
          <w:numId w:val="9"/>
        </w:numPr>
        <w:spacing w:after="160" w:line="259" w:lineRule="auto"/>
        <w:rPr>
          <w:rFonts w:ascii="Roboto" w:hAnsi="Roboto"/>
          <w:szCs w:val="20"/>
        </w:rPr>
      </w:pPr>
      <w:r w:rsidRPr="003C0433">
        <w:rPr>
          <w:rFonts w:ascii="Roboto" w:hAnsi="Roboto"/>
          <w:szCs w:val="20"/>
        </w:rPr>
        <w:t>Reduced challenges with labour shortages</w:t>
      </w:r>
    </w:p>
    <w:p w:rsidRPr="003C0433" w:rsidR="003C0433" w:rsidP="003C0433" w:rsidRDefault="003C0433" w14:paraId="19E36F40" w14:textId="77777777">
      <w:pPr>
        <w:pStyle w:val="ListParagraph"/>
        <w:numPr>
          <w:ilvl w:val="0"/>
          <w:numId w:val="9"/>
        </w:numPr>
        <w:spacing w:after="160" w:line="259" w:lineRule="auto"/>
        <w:rPr>
          <w:rFonts w:ascii="Roboto" w:hAnsi="Roboto"/>
          <w:szCs w:val="20"/>
        </w:rPr>
      </w:pPr>
      <w:r w:rsidRPr="79DA7DB5" w:rsidR="003C0433">
        <w:rPr>
          <w:rFonts w:ascii="Roboto" w:hAnsi="Roboto"/>
        </w:rPr>
        <w:t>Cleaner build for you and for your neighbours</w:t>
      </w:r>
    </w:p>
    <w:p w:rsidR="003C0433" w:rsidP="05BA2796" w:rsidRDefault="003C0433" w14:paraId="452FB10F" w14:textId="5BE1FA5C">
      <w:pPr>
        <w:rPr>
          <w:rFonts w:ascii="Roboto" w:hAnsi="Roboto"/>
          <w:i w:val="1"/>
          <w:iCs w:val="1"/>
        </w:rPr>
      </w:pPr>
      <w:r w:rsidRPr="05BA2796" w:rsidR="05BA2796">
        <w:rPr>
          <w:rFonts w:ascii="Roboto" w:hAnsi="Roboto" w:eastAsia="Roboto" w:cs="Roboto"/>
          <w:b w:val="0"/>
          <w:bCs w:val="0"/>
          <w:i w:val="0"/>
          <w:iCs w:val="0"/>
          <w:caps w:val="0"/>
          <w:smallCaps w:val="0"/>
          <w:noProof w:val="0"/>
          <w:color w:val="061C40"/>
          <w:sz w:val="20"/>
          <w:szCs w:val="20"/>
          <w:lang w:val="en-GB"/>
        </w:rPr>
        <w:t xml:space="preserve">There are now hundreds of events around the world </w:t>
      </w:r>
      <w:r w:rsidRPr="05BA2796" w:rsidR="05BA2796">
        <w:rPr>
          <w:rFonts w:ascii="Roboto" w:hAnsi="Roboto" w:eastAsia="Roboto" w:cs="Roboto"/>
          <w:b w:val="0"/>
          <w:bCs w:val="0"/>
          <w:i w:val="0"/>
          <w:iCs w:val="0"/>
          <w:caps w:val="0"/>
          <w:smallCaps w:val="0"/>
          <w:noProof w:val="0"/>
          <w:color w:val="061C40"/>
          <w:sz w:val="20"/>
          <w:szCs w:val="20"/>
          <w:lang w:val="en-GB"/>
        </w:rPr>
        <w:t>participating</w:t>
      </w:r>
      <w:r w:rsidRPr="05BA2796" w:rsidR="05BA2796">
        <w:rPr>
          <w:rFonts w:ascii="Roboto" w:hAnsi="Roboto" w:eastAsia="Roboto" w:cs="Roboto"/>
          <w:b w:val="0"/>
          <w:bCs w:val="0"/>
          <w:i w:val="0"/>
          <w:iCs w:val="0"/>
          <w:caps w:val="0"/>
          <w:smallCaps w:val="0"/>
          <w:noProof w:val="0"/>
          <w:color w:val="061C40"/>
          <w:sz w:val="20"/>
          <w:szCs w:val="20"/>
          <w:lang w:val="en-GB"/>
        </w:rPr>
        <w:t xml:space="preserve"> in the Better Stands programme, with a </w:t>
      </w:r>
      <w:r w:rsidRPr="05BA2796" w:rsidR="05BA2796">
        <w:rPr>
          <w:rFonts w:ascii="Roboto" w:hAnsi="Roboto" w:eastAsia="Roboto" w:cs="Roboto"/>
          <w:b w:val="0"/>
          <w:bCs w:val="0"/>
          <w:i w:val="0"/>
          <w:iCs w:val="0"/>
          <w:caps w:val="0"/>
          <w:smallCaps w:val="0"/>
          <w:noProof w:val="0"/>
          <w:color w:val="061C40"/>
          <w:sz w:val="20"/>
          <w:szCs w:val="20"/>
          <w:lang w:val="en-GB"/>
        </w:rPr>
        <w:t>fast growing</w:t>
      </w:r>
      <w:r w:rsidRPr="05BA2796" w:rsidR="05BA2796">
        <w:rPr>
          <w:rFonts w:ascii="Roboto" w:hAnsi="Roboto" w:eastAsia="Roboto" w:cs="Roboto"/>
          <w:b w:val="0"/>
          <w:bCs w:val="0"/>
          <w:i w:val="0"/>
          <w:iCs w:val="0"/>
          <w:caps w:val="0"/>
          <w:smallCaps w:val="0"/>
          <w:noProof w:val="0"/>
          <w:color w:val="061C40"/>
          <w:sz w:val="20"/>
          <w:szCs w:val="20"/>
          <w:lang w:val="en-GB"/>
        </w:rPr>
        <w:t xml:space="preserve"> list of service providers, organisers, venues associations and assessor companies implementing the Better Stands framework and working with their clients to move to reusable stands. To find out more please visit </w:t>
      </w:r>
      <w:hyperlink r:id="Rbb58884c1609410f">
        <w:r w:rsidRPr="05BA2796" w:rsidR="05BA2796">
          <w:rPr>
            <w:rStyle w:val="Hyperlink"/>
            <w:rFonts w:ascii="Roboto" w:hAnsi="Roboto" w:eastAsia="Roboto" w:cs="Roboto"/>
            <w:b w:val="0"/>
            <w:bCs w:val="0"/>
            <w:i w:val="0"/>
            <w:iCs w:val="0"/>
            <w:caps w:val="0"/>
            <w:smallCaps w:val="0"/>
            <w:strike w:val="0"/>
            <w:dstrike w:val="0"/>
            <w:noProof w:val="0"/>
            <w:sz w:val="20"/>
            <w:szCs w:val="20"/>
            <w:lang w:val="en-GB"/>
          </w:rPr>
          <w:t>www.betterstands.org/.</w:t>
        </w:r>
      </w:hyperlink>
      <w:r w:rsidRPr="05BA2796" w:rsidR="05BA2796">
        <w:rPr>
          <w:rFonts w:ascii="Roboto" w:hAnsi="Roboto" w:eastAsia="Roboto" w:cs="Roboto"/>
          <w:noProof w:val="0"/>
          <w:sz w:val="20"/>
          <w:szCs w:val="20"/>
          <w:lang w:val="en-GB"/>
        </w:rPr>
        <w:t xml:space="preserve"> </w:t>
      </w:r>
      <w:r w:rsidRPr="05BA2796" w:rsidR="05BA2796">
        <w:rPr>
          <w:rFonts w:ascii="Roboto" w:hAnsi="Roboto"/>
        </w:rPr>
        <w:t xml:space="preserve"> </w:t>
      </w:r>
      <w:r w:rsidRPr="05BA2796" w:rsidR="05BA2796">
        <w:rPr>
          <w:rFonts w:ascii="Roboto" w:hAnsi="Roboto"/>
          <w:highlight w:val="yellow"/>
        </w:rPr>
        <w:t xml:space="preserve"> </w:t>
      </w:r>
      <w:r w:rsidRPr="05BA2796" w:rsidR="05BA2796">
        <w:rPr>
          <w:rFonts w:ascii="Roboto" w:hAnsi="Roboto"/>
          <w:i w:val="1"/>
          <w:iCs w:val="1"/>
          <w:highlight w:val="yellow"/>
        </w:rPr>
        <w:t xml:space="preserve">[Include as necessary: As part of this programme, this means there are key changes to our stand construction guidelines to move towards this goal.] </w:t>
      </w:r>
      <w:bookmarkEnd w:id="1"/>
    </w:p>
    <w:p w:rsidRPr="003C0433" w:rsidR="003C0433" w:rsidP="003C0433" w:rsidRDefault="003C0433" w14:paraId="08652D9C" w14:textId="77777777">
      <w:pPr>
        <w:rPr>
          <w:rFonts w:ascii="Roboto" w:hAnsi="Roboto"/>
          <w:szCs w:val="20"/>
        </w:rPr>
      </w:pPr>
    </w:p>
    <w:p w:rsidR="003C0433" w:rsidP="003C0433" w:rsidRDefault="003C0433" w14:paraId="51A858E0" w14:textId="77777777">
      <w:pPr>
        <w:rPr>
          <w:rFonts w:ascii="Roboto" w:hAnsi="Roboto"/>
          <w:szCs w:val="20"/>
        </w:rPr>
      </w:pPr>
      <w:r w:rsidRPr="003C0433">
        <w:rPr>
          <w:rFonts w:ascii="Roboto" w:hAnsi="Roboto"/>
          <w:szCs w:val="20"/>
        </w:rPr>
        <w:t xml:space="preserve">We really value your support in helping ensure our events are safer and more sustainable. We will be starting to implement the Better Stands programme at the </w:t>
      </w:r>
      <w:r w:rsidRPr="003C0433">
        <w:rPr>
          <w:rFonts w:ascii="Roboto" w:hAnsi="Roboto"/>
          <w:szCs w:val="20"/>
          <w:highlight w:val="yellow"/>
        </w:rPr>
        <w:t>next edition in 202X</w:t>
      </w:r>
      <w:r w:rsidRPr="003C0433">
        <w:rPr>
          <w:rFonts w:ascii="Roboto" w:hAnsi="Roboto"/>
          <w:szCs w:val="20"/>
        </w:rPr>
        <w:t xml:space="preserve">. </w:t>
      </w:r>
    </w:p>
    <w:p w:rsidRPr="003C0433" w:rsidR="003C0433" w:rsidP="003C0433" w:rsidRDefault="003C0433" w14:paraId="2DA14A0F" w14:textId="77777777">
      <w:pPr>
        <w:rPr>
          <w:rFonts w:ascii="Roboto" w:hAnsi="Roboto"/>
          <w:szCs w:val="20"/>
        </w:rPr>
      </w:pPr>
    </w:p>
    <w:p w:rsidRPr="003C0433" w:rsidR="003C0433" w:rsidP="003C0433" w:rsidRDefault="003C0433" w14:paraId="42666DB4" w14:textId="77777777">
      <w:pPr>
        <w:rPr>
          <w:rFonts w:ascii="Roboto" w:hAnsi="Roboto"/>
          <w:i/>
          <w:iCs/>
          <w:szCs w:val="20"/>
        </w:rPr>
      </w:pPr>
      <w:r w:rsidRPr="003C0433">
        <w:rPr>
          <w:rFonts w:ascii="Roboto" w:hAnsi="Roboto" w:cstheme="minorHAnsi"/>
          <w:szCs w:val="20"/>
        </w:rPr>
        <w:t>For the upcoming event:</w:t>
      </w:r>
    </w:p>
    <w:p w:rsidRPr="003C0433" w:rsidR="003C0433" w:rsidP="003C0433" w:rsidRDefault="003C0433" w14:paraId="6E8B748B" w14:textId="77777777">
      <w:pPr>
        <w:pStyle w:val="ListParagraph"/>
        <w:numPr>
          <w:ilvl w:val="0"/>
          <w:numId w:val="10"/>
        </w:numPr>
        <w:spacing w:line="259" w:lineRule="auto"/>
        <w:jc w:val="both"/>
        <w:rPr>
          <w:rFonts w:ascii="Roboto" w:hAnsi="Roboto"/>
          <w:szCs w:val="20"/>
        </w:rPr>
      </w:pPr>
      <w:r w:rsidRPr="003C0433">
        <w:rPr>
          <w:rFonts w:ascii="Roboto" w:hAnsi="Roboto"/>
          <w:szCs w:val="20"/>
        </w:rPr>
        <w:lastRenderedPageBreak/>
        <w:t>Read the Better Stands framework below</w:t>
      </w:r>
    </w:p>
    <w:p w:rsidRPr="003C0433" w:rsidR="003C0433" w:rsidP="003C0433" w:rsidRDefault="003C0433" w14:paraId="7702F6BF" w14:textId="77777777">
      <w:pPr>
        <w:pStyle w:val="ListParagraph"/>
        <w:numPr>
          <w:ilvl w:val="0"/>
          <w:numId w:val="10"/>
        </w:numPr>
        <w:spacing w:line="259" w:lineRule="auto"/>
        <w:jc w:val="both"/>
        <w:rPr>
          <w:rStyle w:val="eop"/>
          <w:rFonts w:ascii="Roboto" w:hAnsi="Roboto"/>
          <w:szCs w:val="20"/>
        </w:rPr>
      </w:pPr>
      <w:r w:rsidRPr="003C0433">
        <w:rPr>
          <w:rStyle w:val="normaltextrun"/>
          <w:rFonts w:ascii="Roboto" w:hAnsi="Roboto"/>
          <w:position w:val="2"/>
          <w:szCs w:val="20"/>
        </w:rPr>
        <w:t>Work with us to ensure the stand you are building reaches at least a </w:t>
      </w:r>
      <w:r w:rsidRPr="003C0433">
        <w:rPr>
          <w:rStyle w:val="normaltextrun"/>
          <w:rFonts w:ascii="Roboto" w:hAnsi="Roboto"/>
          <w:b/>
          <w:bCs/>
          <w:position w:val="2"/>
          <w:szCs w:val="20"/>
          <w:highlight w:val="yellow"/>
        </w:rPr>
        <w:t>bronze</w:t>
      </w:r>
      <w:r w:rsidRPr="003C0433">
        <w:rPr>
          <w:rStyle w:val="normaltextrun"/>
          <w:rFonts w:ascii="Roboto" w:hAnsi="Roboto"/>
          <w:position w:val="2"/>
          <w:szCs w:val="20"/>
        </w:rPr>
        <w:t> level, meaning the stand structure </w:t>
      </w:r>
      <w:r w:rsidRPr="003C0433">
        <w:rPr>
          <w:rStyle w:val="spellingerror"/>
          <w:rFonts w:ascii="Roboto" w:hAnsi="Roboto"/>
          <w:position w:val="2"/>
          <w:szCs w:val="20"/>
        </w:rPr>
        <w:t>and</w:t>
      </w:r>
      <w:r w:rsidRPr="003C0433">
        <w:rPr>
          <w:rStyle w:val="normaltextrun"/>
          <w:rFonts w:ascii="Roboto" w:hAnsi="Roboto"/>
          <w:position w:val="2"/>
          <w:szCs w:val="20"/>
        </w:rPr>
        <w:t xml:space="preserve"> walls, platform, furniture, equipment, and lighting are all </w:t>
      </w:r>
      <w:r w:rsidRPr="003C0433">
        <w:rPr>
          <w:rStyle w:val="normaltextrun"/>
          <w:rFonts w:ascii="Roboto" w:hAnsi="Roboto"/>
          <w:b/>
          <w:bCs/>
          <w:position w:val="2"/>
          <w:szCs w:val="20"/>
          <w:highlight w:val="yellow"/>
        </w:rPr>
        <w:t>reused</w:t>
      </w:r>
      <w:r w:rsidRPr="003C0433">
        <w:rPr>
          <w:rStyle w:val="normaltextrun"/>
          <w:rFonts w:ascii="Roboto" w:hAnsi="Roboto"/>
          <w:b/>
          <w:bCs/>
          <w:szCs w:val="20"/>
          <w:highlight w:val="yellow"/>
        </w:rPr>
        <w:t>,</w:t>
      </w:r>
      <w:r w:rsidRPr="003C0433">
        <w:rPr>
          <w:rStyle w:val="eop"/>
          <w:rFonts w:ascii="Roboto" w:hAnsi="Roboto"/>
          <w:b/>
          <w:bCs/>
          <w:szCs w:val="20"/>
          <w:highlight w:val="yellow"/>
          <w:lang w:val="en-US"/>
        </w:rPr>
        <w:t>​ by our event in 202X</w:t>
      </w:r>
      <w:r w:rsidRPr="003C0433">
        <w:rPr>
          <w:rStyle w:val="eop"/>
          <w:rFonts w:ascii="Roboto" w:hAnsi="Roboto"/>
          <w:b/>
          <w:bCs/>
          <w:szCs w:val="20"/>
          <w:lang w:val="en-US"/>
        </w:rPr>
        <w:t xml:space="preserve">. By reuse we mean that the component of the stand is used at more than one event. Recycling or repurposing the component outside of an exhibition stand does not count. </w:t>
      </w:r>
    </w:p>
    <w:p w:rsidRPr="003C0433" w:rsidR="003C0433" w:rsidP="05BA2796" w:rsidRDefault="003C0433" w14:paraId="47C10023" w14:textId="36EDEE4D">
      <w:pPr>
        <w:pStyle w:val="ListParagraph"/>
        <w:numPr>
          <w:ilvl w:val="0"/>
          <w:numId w:val="10"/>
        </w:numPr>
        <w:spacing w:line="259" w:lineRule="auto"/>
        <w:jc w:val="both"/>
        <w:rPr>
          <w:rStyle w:val="eop"/>
          <w:rFonts w:ascii="Roboto" w:hAnsi="Roboto"/>
        </w:rPr>
      </w:pPr>
      <w:r w:rsidRPr="05BA2796" w:rsidR="05BA2796">
        <w:rPr>
          <w:rStyle w:val="eop"/>
          <w:rFonts w:ascii="Roboto" w:hAnsi="Roboto"/>
          <w:highlight w:val="yellow"/>
          <w:lang w:val="en-US"/>
        </w:rPr>
        <w:t>[REMOVE IF NOT USING: Complete the pre-event stand design submission questions in the exhibitor p</w:t>
      </w:r>
      <w:r w:rsidRPr="05BA2796" w:rsidR="05BA2796">
        <w:rPr>
          <w:rStyle w:val="eop"/>
          <w:rFonts w:ascii="Roboto" w:hAnsi="Roboto"/>
          <w:highlight w:val="yellow"/>
          <w:lang w:val="en-US"/>
        </w:rPr>
        <w:t>ortal s</w:t>
      </w:r>
      <w:r w:rsidRPr="05BA2796" w:rsidR="05BA2796">
        <w:rPr>
          <w:rStyle w:val="eop"/>
          <w:rFonts w:ascii="Roboto" w:hAnsi="Roboto"/>
          <w:highlight w:val="yellow"/>
          <w:lang w:val="en-US"/>
        </w:rPr>
        <w:t>tating which categories of the components of the stand you plan to reuse]</w:t>
      </w:r>
    </w:p>
    <w:p w:rsidRPr="00D13DCE" w:rsidR="003C0433" w:rsidP="003C0433" w:rsidRDefault="003C0433" w14:paraId="522F1734" w14:textId="77777777">
      <w:pPr>
        <w:pStyle w:val="ListParagraph"/>
        <w:jc w:val="both"/>
        <w:rPr>
          <w:rStyle w:val="eop"/>
          <w:rFonts w:ascii="Montserrat" w:hAnsi="Montserrat"/>
        </w:rPr>
      </w:pPr>
    </w:p>
    <w:p w:rsidRPr="00045D4F" w:rsidR="005432F7" w:rsidP="00F72E24" w:rsidRDefault="005432F7" w14:paraId="0468451E" w14:textId="2F304553">
      <w:pPr>
        <w:pStyle w:val="BodyText"/>
        <w:spacing w:line="240" w:lineRule="auto"/>
        <w:jc w:val="both"/>
        <w:rPr>
          <w:rFonts w:ascii="Roboto" w:hAnsi="Roboto"/>
          <w:szCs w:val="20"/>
        </w:rPr>
      </w:pPr>
      <w:r>
        <w:rPr>
          <w:rFonts w:ascii="Roboto" w:hAnsi="Roboto" w:eastAsia="Calibri" w:cs="Calibri"/>
          <w:noProof/>
          <w:szCs w:val="20"/>
          <w:lang w:eastAsia="en-US"/>
          <w14:ligatures w14:val="standardContextual"/>
        </w:rPr>
        <w:drawing>
          <wp:inline distT="0" distB="0" distL="0" distR="0" wp14:anchorId="69E0482F" wp14:editId="6C67AAAE">
            <wp:extent cx="6038850" cy="2216150"/>
            <wp:effectExtent l="0" t="0" r="0" b="0"/>
            <wp:docPr id="110239533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95332" name="Picture 1" descr="A screenshot of a computer&#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38850" cy="2216150"/>
                    </a:xfrm>
                    <a:prstGeom prst="rect">
                      <a:avLst/>
                    </a:prstGeom>
                    <a:noFill/>
                    <a:ln>
                      <a:noFill/>
                    </a:ln>
                  </pic:spPr>
                </pic:pic>
              </a:graphicData>
            </a:graphic>
          </wp:inline>
        </w:drawing>
      </w:r>
    </w:p>
    <w:p w:rsidR="002A108D" w:rsidP="002A108D" w:rsidRDefault="002A108D" w14:paraId="11FF830B" w14:textId="77777777">
      <w:pPr>
        <w:rPr>
          <w:rFonts w:ascii="Roboto" w:hAnsi="Roboto" w:eastAsia="Calibri" w:cs="Calibri"/>
          <w:szCs w:val="20"/>
        </w:rPr>
      </w:pPr>
      <w:r w:rsidRPr="002A108D">
        <w:rPr>
          <w:rFonts w:ascii="Roboto" w:hAnsi="Roboto" w:eastAsia="Calibri" w:cs="Calibri"/>
          <w:szCs w:val="20"/>
        </w:rPr>
        <w:t xml:space="preserve">The Better Stands assessment works by assessing 10 elements of a stand build. A stand must meet all the criteria for one level to gain that rating, before being eligible to get the next level.  </w:t>
      </w:r>
    </w:p>
    <w:p w:rsidRPr="002A108D" w:rsidR="002A108D" w:rsidP="002A108D" w:rsidRDefault="002A108D" w14:paraId="54F328E8" w14:textId="77777777">
      <w:pPr>
        <w:rPr>
          <w:rFonts w:ascii="Roboto" w:hAnsi="Roboto" w:eastAsia="Calibri" w:cs="Calibri"/>
          <w:szCs w:val="20"/>
        </w:rPr>
      </w:pPr>
    </w:p>
    <w:p w:rsidR="002A108D" w:rsidP="05BA2796" w:rsidRDefault="002A108D" w14:paraId="1252FAE4" w14:textId="368CE337">
      <w:pPr>
        <w:pStyle w:val="Normal"/>
        <w:rPr>
          <w:rFonts w:ascii="Roboto" w:hAnsi="Roboto" w:eastAsia="Calibri" w:cs="Calibri"/>
        </w:rPr>
      </w:pPr>
      <w:r w:rsidRPr="05BA2796" w:rsidR="05BA2796">
        <w:rPr>
          <w:rFonts w:ascii="Roboto" w:hAnsi="Roboto" w:eastAsia="Calibri" w:cs="Calibri"/>
          <w:highlight w:val="yellow"/>
        </w:rPr>
        <w:t>[</w:t>
      </w:r>
      <w:r w:rsidRPr="05BA2796" w:rsidR="05BA2796">
        <w:rPr>
          <w:rFonts w:ascii="Roboto" w:hAnsi="Roboto" w:eastAsia="Calibri" w:cs="Calibri"/>
          <w:i w:val="1"/>
          <w:iCs w:val="1"/>
          <w:highlight w:val="yellow"/>
        </w:rPr>
        <w:t xml:space="preserve">N.B. Update this dependant on the way results will be shared: </w:t>
      </w:r>
      <w:r w:rsidRPr="05BA2796" w:rsidR="05BA2796">
        <w:rPr>
          <w:rFonts w:ascii="Roboto" w:hAnsi="Roboto" w:eastAsia="Calibri" w:cs="Calibri"/>
          <w:highlight w:val="yellow"/>
        </w:rPr>
        <w:t>We’ve attached a report with more information that covers all 10 elements. In this report, the elements that were assessed to be reusable are marked as “Y”.</w:t>
      </w:r>
      <w:r w:rsidRPr="05BA2796" w:rsidR="05BA2796">
        <w:rPr>
          <w:rFonts w:ascii="Roboto" w:hAnsi="Roboto" w:eastAsia="Calibri" w:cs="Calibri"/>
          <w:i w:val="1"/>
          <w:iCs w:val="1"/>
          <w:highlight w:val="yellow"/>
        </w:rPr>
        <w:t>]</w:t>
      </w:r>
      <w:r w:rsidRPr="05BA2796" w:rsidR="05BA2796">
        <w:rPr>
          <w:rFonts w:ascii="Roboto" w:hAnsi="Roboto" w:eastAsia="Calibri" w:cs="Calibri"/>
          <w:i w:val="1"/>
          <w:iCs w:val="1"/>
        </w:rPr>
        <w:t xml:space="preserve">   </w:t>
      </w:r>
      <w:r w:rsidRPr="05BA2796" w:rsidR="05BA2796">
        <w:rPr>
          <w:rFonts w:ascii="Roboto" w:hAnsi="Roboto" w:eastAsia="Calibri" w:cs="Calibri"/>
        </w:rPr>
        <w:t xml:space="preserve">    </w:t>
      </w:r>
    </w:p>
    <w:p w:rsidRPr="002A108D" w:rsidR="002A108D" w:rsidP="002A108D" w:rsidRDefault="002A108D" w14:paraId="2012B918" w14:textId="77777777">
      <w:pPr>
        <w:rPr>
          <w:rFonts w:ascii="Roboto" w:hAnsi="Roboto" w:eastAsia="Calibri" w:cs="Calibri"/>
          <w:szCs w:val="20"/>
          <w:lang w:val="en-US"/>
        </w:rPr>
      </w:pPr>
    </w:p>
    <w:p w:rsidRPr="002A108D" w:rsidR="002A108D" w:rsidP="002A108D" w:rsidRDefault="002A108D" w14:paraId="146FB1A8" w14:textId="77777777">
      <w:pPr>
        <w:spacing w:line="240" w:lineRule="auto"/>
        <w:jc w:val="both"/>
        <w:rPr>
          <w:rFonts w:ascii="Roboto" w:hAnsi="Roboto" w:eastAsia="Calibri" w:cs="Calibri"/>
          <w:szCs w:val="20"/>
        </w:rPr>
      </w:pPr>
      <w:r w:rsidRPr="002A108D">
        <w:rPr>
          <w:rFonts w:ascii="Roboto" w:hAnsi="Roboto" w:eastAsia="Calibri" w:cs="Calibri"/>
          <w:szCs w:val="20"/>
        </w:rPr>
        <w:t xml:space="preserve">Thank you for joining us on this programme which we hope will make a meaningful difference to our industry. We really appreciate all your support and want to emphasise what a big step achieving Bronze is. </w:t>
      </w:r>
    </w:p>
    <w:p w:rsidRPr="002A108D" w:rsidR="002A108D" w:rsidP="002A108D" w:rsidRDefault="002A108D" w14:paraId="1BFF2FAF" w14:textId="77777777">
      <w:pPr>
        <w:spacing w:line="240" w:lineRule="auto"/>
        <w:jc w:val="both"/>
        <w:rPr>
          <w:rFonts w:ascii="Roboto" w:hAnsi="Roboto" w:eastAsia="Calibri" w:cs="Calibri"/>
          <w:szCs w:val="20"/>
        </w:rPr>
      </w:pPr>
    </w:p>
    <w:p w:rsidRPr="002A108D" w:rsidR="002A108D" w:rsidP="002A108D" w:rsidRDefault="002A108D" w14:paraId="27D50226" w14:textId="77777777">
      <w:pPr>
        <w:spacing w:line="240" w:lineRule="auto"/>
        <w:jc w:val="both"/>
        <w:rPr>
          <w:rFonts w:ascii="Roboto" w:hAnsi="Roboto" w:eastAsia="Times New Roman" w:cs="Calibri"/>
          <w:i/>
          <w:iCs/>
          <w:szCs w:val="20"/>
        </w:rPr>
      </w:pPr>
      <w:r w:rsidRPr="002A108D">
        <w:rPr>
          <w:rFonts w:ascii="Roboto" w:hAnsi="Roboto" w:eastAsia="Times New Roman" w:cs="Calibri"/>
          <w:i/>
          <w:iCs/>
          <w:szCs w:val="20"/>
        </w:rPr>
        <w:t xml:space="preserve">We look forward to continuing to work with you. </w:t>
      </w:r>
    </w:p>
    <w:p w:rsidRPr="002A108D" w:rsidR="002A108D" w:rsidP="002A108D" w:rsidRDefault="002A108D" w14:paraId="31C040C6" w14:textId="77777777">
      <w:pPr>
        <w:spacing w:line="240" w:lineRule="auto"/>
        <w:jc w:val="both"/>
        <w:rPr>
          <w:rFonts w:ascii="Roboto" w:hAnsi="Roboto" w:eastAsia="Times New Roman" w:cs="Calibri"/>
          <w:i/>
          <w:iCs/>
          <w:szCs w:val="20"/>
        </w:rPr>
      </w:pPr>
    </w:p>
    <w:p w:rsidRPr="002A108D" w:rsidR="002A108D" w:rsidP="002A108D" w:rsidRDefault="002A108D" w14:paraId="3781C505" w14:textId="77777777">
      <w:pPr>
        <w:spacing w:line="240" w:lineRule="auto"/>
        <w:jc w:val="both"/>
        <w:rPr>
          <w:rFonts w:ascii="Roboto" w:hAnsi="Roboto" w:eastAsia="Times New Roman" w:cs="Calibri"/>
          <w:i/>
          <w:iCs/>
          <w:szCs w:val="20"/>
        </w:rPr>
      </w:pPr>
      <w:r w:rsidRPr="002A108D">
        <w:rPr>
          <w:rFonts w:ascii="Roboto" w:hAnsi="Roboto" w:eastAsia="Times New Roman" w:cs="Calibri"/>
          <w:i/>
          <w:iCs/>
          <w:szCs w:val="20"/>
        </w:rPr>
        <w:t>Better Stands Onsite Reporting Team</w:t>
      </w:r>
    </w:p>
    <w:p w:rsidR="002A108D" w:rsidP="008C374D" w:rsidRDefault="002A108D" w14:paraId="6E3A19F0" w14:textId="77777777">
      <w:pPr>
        <w:pStyle w:val="BodyText"/>
        <w:spacing w:line="240" w:lineRule="auto"/>
        <w:jc w:val="both"/>
        <w:rPr>
          <w:rFonts w:ascii="Roboto" w:hAnsi="Roboto"/>
        </w:rPr>
      </w:pPr>
    </w:p>
    <w:p w:rsidRPr="006E608D" w:rsidR="008C374D" w:rsidP="008C374D" w:rsidRDefault="008C374D" w14:paraId="3CF0F5E0" w14:textId="14327188">
      <w:pPr>
        <w:pStyle w:val="BodyText"/>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BodyText"/>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BodyText"/>
        <w:spacing w:line="240" w:lineRule="auto"/>
        <w:jc w:val="both"/>
        <w:rPr>
          <w:rFonts w:ascii="Roboto" w:hAnsi="Roboto"/>
        </w:rPr>
        <w:sectPr w:rsidRPr="007F1371" w:rsidR="008C374D" w:rsidSect="008C374D">
          <w:headerReference w:type="default" r:id="rId17"/>
          <w:footerReference w:type="even" r:id="rId18"/>
          <w:footerReference w:type="default" r:id="rId19"/>
          <w:headerReference w:type="first" r:id="rId20"/>
          <w:type w:val="continuous"/>
          <w:pgSz w:w="11906" w:h="16838" w:orient="portrait" w:code="9"/>
          <w:pgMar w:top="2835" w:right="851" w:bottom="1474" w:left="1531" w:header="680" w:footer="454" w:gutter="0"/>
          <w:cols w:space="708"/>
          <w:docGrid w:linePitch="360"/>
        </w:sectPr>
      </w:pPr>
      <w:r>
        <w:rPr>
          <w:rFonts w:ascii="Roboto" w:hAnsi="Roboto"/>
        </w:rPr>
        <w:t>Better Stands by NZC</w:t>
      </w:r>
      <w:r w:rsidR="00CA1317">
        <w:rPr>
          <w:rFonts w:ascii="Roboto" w:hAnsi="Roboto"/>
        </w:rPr>
        <w:t>E</w:t>
      </w:r>
    </w:p>
    <w:p w:rsidRPr="008C374D" w:rsidR="000C7FAA" w:rsidP="008C374D" w:rsidRDefault="000C7FAA" w14:paraId="142A8262" w14:textId="7E52309B"/>
    <w:sectPr w:rsidRPr="008C374D" w:rsidR="000C7FAA" w:rsidSect="009E2837">
      <w:headerReference w:type="default" r:id="rId21"/>
      <w:footerReference w:type="even" r:id="rId22"/>
      <w:footerReference w:type="default" r:id="rId23"/>
      <w:type w:val="continuous"/>
      <w:pgSz w:w="11906" w:h="16838" w:orient="portrait" w:code="9"/>
      <w:pgMar w:top="2835" w:right="851" w:bottom="1474" w:left="1531" w:header="680" w:footer="454" w:gutter="0"/>
      <w:cols w:space="708" w:num="2"/>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F58AD" w:rsidP="00861B05" w:rsidRDefault="00EF58AD" w14:paraId="1DAC3066" w14:textId="77777777">
      <w:r>
        <w:separator/>
      </w:r>
    </w:p>
  </w:endnote>
  <w:endnote w:type="continuationSeparator" w:id="0">
    <w:p w:rsidR="00EF58AD" w:rsidP="00861B05" w:rsidRDefault="00EF58AD" w14:paraId="5752A636" w14:textId="77777777">
      <w:r>
        <w:continuationSeparator/>
      </w:r>
    </w:p>
  </w:endnote>
  <w:endnote w:type="continuationNotice" w:id="1">
    <w:p w:rsidR="00EF58AD" w:rsidRDefault="00EF58AD" w14:paraId="7B23467C"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00"/>
    <w:family w:val="auto"/>
    <w:pitch w:val="variable"/>
    <w:sig w:usb0="A00002FF" w:usb1="4000247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758741"/>
      <w:docPartObj>
        <w:docPartGallery w:val="Page Numbers (Bottom of Page)"/>
        <w:docPartUnique/>
      </w:docPartObj>
    </w:sdtPr>
    <w:sdtEndPr>
      <w:rPr>
        <w:rStyle w:val="PageNumber"/>
      </w:rPr>
    </w:sdtEndPr>
    <w:sdtContent>
      <w:p w:rsidR="008C374D" w:rsidP="00A21644" w:rsidRDefault="008C374D" w14:paraId="0F19B60A"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C374D" w:rsidP="00A21644" w:rsidRDefault="008C374D" w14:paraId="686950A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PageNumber"/>
      </w:rPr>
      <w:id w:val="934560341"/>
      <w:docPartObj>
        <w:docPartGallery w:val="Page Numbers (Bottom of Page)"/>
        <w:docPartUnique/>
      </w:docPartObj>
    </w:sdtPr>
    <w:sdtEndPr>
      <w:rPr>
        <w:rStyle w:val="PageNumber"/>
      </w:rPr>
    </w:sdtEndPr>
    <w:sdtContent>
      <w:p w:rsidR="008C374D" w:rsidP="00A21644" w:rsidRDefault="008C374D" w14:paraId="0BA46C85"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8C374D" w:rsidP="00A21644" w:rsidRDefault="00137CB2" w14:paraId="3DE3CFEE" w14:textId="492D7B6D">
    <w:pPr>
      <w:pStyle w:val="Footer"/>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01E0D56C">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561BC6">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v:textbox inset="0,0,0,0">
                <w:txbxContent>
                  <w:p w:rsidRPr="009D3E5C" w:rsidR="008C374D" w:rsidP="00A21644" w:rsidRDefault="008C374D" w14:paraId="18F074C9" w14:textId="01E0D56C">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561BC6">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5365100"/>
      <w:docPartObj>
        <w:docPartGallery w:val="Page Numbers (Bottom of Page)"/>
        <w:docPartUnique/>
      </w:docPartObj>
    </w:sdtPr>
    <w:sdtEndPr>
      <w:rPr>
        <w:rStyle w:val="PageNumber"/>
      </w:rPr>
    </w:sdtEndPr>
    <w:sdtContent>
      <w:p w:rsidR="000108DE" w:rsidP="00A21644" w:rsidRDefault="000108DE" w14:paraId="52ABFD13"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108DE" w:rsidP="00A21644" w:rsidRDefault="000108DE" w14:paraId="2B18A0C3" w14:textId="7777777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PageNumber"/>
      </w:rPr>
      <w:id w:val="435480355"/>
      <w:docPartObj>
        <w:docPartGallery w:val="Page Numbers (Bottom of Page)"/>
        <w:docPartUnique/>
      </w:docPartObj>
    </w:sdtPr>
    <w:sdtEndPr>
      <w:rPr>
        <w:rStyle w:val="PageNumber"/>
      </w:rPr>
    </w:sdtEndPr>
    <w:sdtContent>
      <w:p w:rsidR="000108DE" w:rsidP="00A21644" w:rsidRDefault="000108DE" w14:paraId="1C51D1BB"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0108DE" w:rsidP="00A21644" w:rsidRDefault="000108DE" w14:paraId="09E7B3E6" w14:textId="585D1C4D">
    <w:pPr>
      <w:pStyle w:val="Footer"/>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 xml:space="preserve">Better Stands by NZCE – Registered Office: XXX – </w:t>
                          </w:r>
                          <w:proofErr w:type="spellStart"/>
                          <w:r w:rsidRPr="009D3E5C">
                            <w:rPr>
                              <w:rFonts w:ascii="Roboto" w:hAnsi="Roboto"/>
                              <w:sz w:val="16"/>
                              <w:szCs w:val="16"/>
                              <w:lang w:val="en-US"/>
                            </w:rPr>
                            <w:t>Musterstraße</w:t>
                          </w:r>
                          <w:proofErr w:type="spellEnd"/>
                          <w:r w:rsidRPr="009D3E5C">
                            <w:rPr>
                              <w:rFonts w:ascii="Roboto" w:hAnsi="Roboto"/>
                              <w:sz w:val="16"/>
                              <w:szCs w:val="16"/>
                              <w:lang w:val="en-US"/>
                            </w:rPr>
                            <w:t xml:space="preserv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 xml:space="preserve">Better Stands by NZCE – Registered Office: XXX – </w:t>
                    </w:r>
                    <w:proofErr w:type="spellStart"/>
                    <w:r w:rsidRPr="009D3E5C">
                      <w:rPr>
                        <w:rFonts w:ascii="Roboto" w:hAnsi="Roboto"/>
                        <w:sz w:val="16"/>
                        <w:szCs w:val="16"/>
                        <w:lang w:val="en-US"/>
                      </w:rPr>
                      <w:t>Musterstraße</w:t>
                    </w:r>
                    <w:proofErr w:type="spellEnd"/>
                    <w:r w:rsidRPr="009D3E5C">
                      <w:rPr>
                        <w:rFonts w:ascii="Roboto" w:hAnsi="Roboto"/>
                        <w:sz w:val="16"/>
                        <w:szCs w:val="16"/>
                        <w:lang w:val="en-US"/>
                      </w:rPr>
                      <w:t xml:space="preserve"> 1, PLZ – Phone: XXX – Email: XXX – https://betterstands.info</w:t>
                    </w: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F58AD" w:rsidP="00861B05" w:rsidRDefault="00EF58AD" w14:paraId="3030D45D" w14:textId="77777777">
      <w:r>
        <w:separator/>
      </w:r>
    </w:p>
  </w:footnote>
  <w:footnote w:type="continuationSeparator" w:id="0">
    <w:p w:rsidR="00EF58AD" w:rsidP="00861B05" w:rsidRDefault="00EF58AD" w14:paraId="7C84C550" w14:textId="77777777">
      <w:r>
        <w:continuationSeparator/>
      </w:r>
    </w:p>
  </w:footnote>
  <w:footnote w:type="continuationNotice" w:id="1">
    <w:p w:rsidR="00EF58AD" w:rsidRDefault="00EF58AD" w14:paraId="6A0FFEFD"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Header"/>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6" behindDoc="0" locked="1" layoutInCell="1" allowOverlap="1" wp14:anchorId="522766A5" wp14:editId="7EADD1B6">
              <wp:simplePos x="0" y="0"/>
              <wp:positionH relativeFrom="margin">
                <wp:posOffset>4379595</wp:posOffset>
              </wp:positionH>
              <wp:positionV relativeFrom="page">
                <wp:posOffset>431165</wp:posOffset>
              </wp:positionV>
              <wp:extent cx="1684020" cy="768350"/>
              <wp:effectExtent l="0" t="0" r="0" b="6350"/>
              <wp:wrapNone/>
              <wp:docPr id="872042287"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22766A5">
              <v:stroke joinstyle="miter"/>
              <v:path gradientshapeok="t" o:connecttype="rect"/>
            </v:shapetype>
            <v:shape id="Text Box 2" style="position:absolute;margin-left:344.85pt;margin-top:33.95pt;width:132.6pt;height:60.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spid="_x0000_s1026"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AzoHgIAAEUEAAAOAAAAZHJzL2Uyb0RvYy54bWysU02P0zAQvSPxHyzfadICpYqarkpXRUjV&#10;7kpdtGfXcZpIjseM3Sbl1zN2khYWTogcnLHn+72Z5V3XaHZW6GowOZ9OUs6UkVDU5pjzb8/bdwvO&#10;nBemEBqMyvlFOX63evtm2dpMzaACXShkFMS4rLU5r7y3WZI4WalGuAlYZUhZAjbC0xWPSYGipeiN&#10;TmZpOk9awMIiSOUcvd73Sr6K8ctSSf9Ylk55pnNOtfl4YjwP4UxWS5EdUdiqlkMZ4h+qaERtKOk1&#10;1L3wgp2w/iNUU0sEB6WfSGgSKMtaqtgDdTNNX3Wzr4RVsRcCx9krTO7/hZUP5719Qua7z9ARgQGQ&#10;1rrM0WPopyuxCX+qlJGeILxcYVOdZzI4zRcf0hmpJOk+zRfvP0Zck5u3Ree/KGhYEHKOREtES5x3&#10;zlNGMh1NQjIHui62tdbxgsfDRiM7C6JwS186Rv/NTBvW5nwecgcvA8G/D60NZbg1FSTfHbqh0wMU&#10;FwIAoZ8NZ+W2pip3wvkngTQM1BgNuH+ko9RASWCQOKsAf/ztPdgTR6TlrKXhyrn7fhKoONNfDbEX&#10;JnEUcBQOo2BOzQao2SmtjpVRJAf0ehRLhOaF5n4dspBKGEm5cu5HceP7Eae9kWq9jkY0b1b4ndlb&#10;GUIHkALmz92LQDsQ44nSBxjHTmSv+Olte3jXJw9lHckLgPYoDjjTrEZOh70Ky/DrPVrdtn/1EwAA&#10;//8DAFBLAwQUAAYACAAAACEA+XAZCd0AAAAKAQAADwAAAGRycy9kb3ducmV2LnhtbEyPTU7DMBCF&#10;90jcwRokdtShIk0c4lSoAokFG9ocwI2nSUQ8jmKnTTk9wwp2bzSf3k+5XdwgzjiF3pOGx1UCAqnx&#10;tqdWQ314e8hBhGjImsETarhigG11e1OawvoLfeJ5H1vBJhQKo6GLcSykDE2HzoSVH5H4d/KTM5HP&#10;qZV2Mhc2d4NcJ8lGOtMTJ3RmxF2Hzdd+dpz7EWN9qnfvr+nQXLNv5eY2XWt9f7e8PIOIuMQ/GH7r&#10;c3WouNPRz2SDGDRscpUxyiJTIBhQ6ROLI5N5rkBWpfw/ofoBAAD//wMAUEsBAi0AFAAGAAgAAAAh&#10;ALaDOJL+AAAA4QEAABMAAAAAAAAAAAAAAAAAAAAAAFtDb250ZW50X1R5cGVzXS54bWxQSwECLQAU&#10;AAYACAAAACEAOP0h/9YAAACUAQAACwAAAAAAAAAAAAAAAAAvAQAAX3JlbHMvLnJlbHNQSwECLQAU&#10;AAYACAAAACEAQmQM6B4CAABFBAAADgAAAAAAAAAAAAAAAAAuAgAAZHJzL2Uyb0RvYy54bWxQSwEC&#10;LQAUAAYACAAAACEA+XAZCd0AAAAKAQAADwAAAAAAAAAAAAAAAAB4BAAAZHJzL2Rvd25yZXYueG1s&#10;UEsFBgAAAAAEAAQA8wAAAIIFAAAAAA==&#10;">
              <v:textbox inset="0,0,0,0">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v:textbox>
              <w10:wrap anchorx="margin"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8C374D" w:rsidRDefault="008C374D" w14:paraId="690F0A7C" w14:textId="77777777">
    <w:pPr>
      <w:pStyle w:val="Header"/>
    </w:pPr>
    <w:r>
      <w:rPr>
        <w:noProof/>
      </w:rPr>
      <mc:AlternateContent>
        <mc:Choice Requires="wps">
          <w:drawing>
            <wp:anchor distT="0" distB="0" distL="114300" distR="114300" simplePos="0" relativeHeight="251658245" behindDoc="0" locked="1" layoutInCell="1" allowOverlap="1" wp14:anchorId="09D2EC14" wp14:editId="7BB77448">
              <wp:simplePos x="0" y="0"/>
              <wp:positionH relativeFrom="margin">
                <wp:posOffset>4364355</wp:posOffset>
              </wp:positionH>
              <wp:positionV relativeFrom="page">
                <wp:posOffset>363855</wp:posOffset>
              </wp:positionV>
              <wp:extent cx="1684020" cy="768350"/>
              <wp:effectExtent l="0" t="0" r="5080" b="6350"/>
              <wp:wrapNone/>
              <wp:docPr id="682855840"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9D2EC14">
              <v:stroke joinstyle="miter"/>
              <v:path gradientshapeok="t" o:connecttype="rect"/>
            </v:shapetype>
            <v:shape id="_x0000_s1028" style="position:absolute;margin-left:343.65pt;margin-top:28.65pt;width:132.6pt;height:60.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JoJAIAAEwEAAAOAAAAZHJzL2Uyb0RvYy54bWysVE2P2jAQvVfqf7B8Lwm0pQgRVpQVVSW0&#10;uxJb7dk4NonkeNyxIaG/vmOHQLvtqSoHM/Z8ed57zuKuaww7KfQ12IKPRzlnykooa3so+LfnzbsZ&#10;Zz4IWwoDVhX8rDy/W759s2jdXE2gAlMqZFTE+nnrCl6F4OZZ5mWlGuFH4JQlpwZsRKAtHrISRUvV&#10;G5NN8nyatYClQ5DKezq97518meprrWR41NqrwEzB6W4hrZjWfVyz5ULMDyhcVcvLNcQ/3KIRtaWm&#10;11L3Igh2xPqPUk0tETzoMJLQZKB1LVWagaYZ56+m2VXCqTQLgePdFSb//8rKh9POPSEL3WfoiMAI&#10;SOv83NNhnKfT2MR/uikjP0F4vsKmusBkTJrOPuQTcknyfZrO3n9MuGa3bIc+fFHQsGgUHImWhJY4&#10;bX2gjhQ6hMRmHkxdbmpj0gYP+7VBdhJE4YZ++VD9tzBjWVvwaewdsyzE/L60sdThNlS0QrfvWF0W&#10;fDIMvIfyTDgg9BLxTm5quuxW+PAkkDRB85HOwyMt2gD1govFWQX442/nMZ6oIi9nLWms4P77UaDi&#10;zHy1RGIU5GDgYOwHwx6bNdDMY3pBTiaTEjCYwdQIzQvJfxW7kEtYSb0KHgZzHXql0/ORarVKQSQ7&#10;J8LW7pyMpSNWEfrn7kWgu/ATiNkHGNQn5q9o6mN7lFfHALpOHEZcexQvcJNkE7WX5xXfxK/7FHX7&#10;CCx/AgAA//8DAFBLAwQUAAYACAAAACEAnpUNB98AAAAKAQAADwAAAGRycy9kb3ducmV2LnhtbEyP&#10;y07DMBBF90j8gzWV2FGnqdykIU6FKpBYsKHNB7jxNInwI4qdNuXrma5gNRrN0b1nyt1sDbvgGHrv&#10;JKyWCTB0jde9ayXUx/fnHFiIymllvEMJNwywqx4fSlVof3VfeDnEllGIC4WS0MU4FJyHpkOrwtIP&#10;6Oh29qNVkdax5XpUVwq3hqdJsuFW9Y4aOjXgvsPm+zBZ6v2MsT7X+483YZpb9rO1UytSKZ8W8+sL&#10;sIhz/IPhrk/qUJHTyU9OB2YkbPJsTagEcZ8EbEUqgJ2IzPI18Krk/1+ofgEAAP//AwBQSwECLQAU&#10;AAYACAAAACEAtoM4kv4AAADhAQAAEwAAAAAAAAAAAAAAAAAAAAAAW0NvbnRlbnRfVHlwZXNdLnht&#10;bFBLAQItABQABgAIAAAAIQA4/SH/1gAAAJQBAAALAAAAAAAAAAAAAAAAAC8BAABfcmVscy8ucmVs&#10;c1BLAQItABQABgAIAAAAIQA2EAJoJAIAAEwEAAAOAAAAAAAAAAAAAAAAAC4CAABkcnMvZTJvRG9j&#10;LnhtbFBLAQItABQABgAIAAAAIQCelQ0H3wAAAAoBAAAPAAAAAAAAAAAAAAAAAH4EAABkcnMvZG93&#10;bnJldi54bWxQSwUGAAAAAAQABADzAAAAigUAAAAA&#10;">
              <v:textbox inset="0,0,0,0">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v:textbox>
              <w10:wrap anchorx="margin"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Header"/>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 xml:space="preserve">Please </w:t>
                    </w:r>
                    <w:proofErr w:type="spellStart"/>
                    <w:r w:rsidRPr="006E608D">
                      <w:rPr>
                        <w:rFonts w:ascii="Roboto" w:hAnsi="Roboto" w:cs="Open Sans SemiBold"/>
                        <w:lang w:val="en-US"/>
                      </w:rPr>
                      <w:t>customise</w:t>
                    </w:r>
                    <w:proofErr w:type="spellEnd"/>
                    <w:r w:rsidRPr="006E608D">
                      <w:rPr>
                        <w:rFonts w:ascii="Roboto" w:hAnsi="Roboto" w:cs="Open Sans SemiBold"/>
                        <w:lang w:val="en-US"/>
                      </w:rPr>
                      <w:t xml:space="preserve"> country</w:t>
                    </w:r>
                  </w:p>
                </w:txbxContent>
              </v:textbox>
              <w10:wrap anchorx="margin"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CE8A049E"/>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ListBullet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ListBullet"/>
      <w:lvlText w:val=""/>
      <w:lvlJc w:val="left"/>
      <w:pPr>
        <w:ind w:left="360" w:hanging="360"/>
      </w:pPr>
      <w:rPr>
        <w:rFonts w:hint="default" w:ascii="Symbol" w:hAnsi="Symbol" w:cs="Symbol"/>
        <w:color w:val="0098DE" w:themeColor="background2"/>
        <w:sz w:val="20"/>
      </w:rPr>
    </w:lvl>
  </w:abstractNum>
  <w:abstractNum w:abstractNumId="4"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15576332">
    <w:abstractNumId w:val="3"/>
  </w:num>
  <w:num w:numId="2" w16cid:durableId="1994605131">
    <w:abstractNumId w:val="1"/>
  </w:num>
  <w:num w:numId="3" w16cid:durableId="6061336">
    <w:abstractNumId w:val="2"/>
  </w:num>
  <w:num w:numId="4" w16cid:durableId="2059238915">
    <w:abstractNumId w:val="0"/>
  </w:num>
  <w:num w:numId="5" w16cid:durableId="1628658432">
    <w:abstractNumId w:val="9"/>
  </w:num>
  <w:num w:numId="6" w16cid:durableId="776565944">
    <w:abstractNumId w:val="5"/>
  </w:num>
  <w:num w:numId="7" w16cid:durableId="595092777">
    <w:abstractNumId w:val="8"/>
  </w:num>
  <w:num w:numId="8" w16cid:durableId="55323528">
    <w:abstractNumId w:val="4"/>
  </w:num>
  <w:num w:numId="9" w16cid:durableId="367410947">
    <w:abstractNumId w:val="6"/>
  </w:num>
  <w:num w:numId="10" w16cid:durableId="83457055">
    <w:abstractNumId w:val="7"/>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1F13"/>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51B92"/>
    <w:rsid w:val="001550BD"/>
    <w:rsid w:val="00155A9E"/>
    <w:rsid w:val="00165C8E"/>
    <w:rsid w:val="001662A3"/>
    <w:rsid w:val="0017528F"/>
    <w:rsid w:val="0018005A"/>
    <w:rsid w:val="00181338"/>
    <w:rsid w:val="00182D03"/>
    <w:rsid w:val="00185A99"/>
    <w:rsid w:val="00186EAF"/>
    <w:rsid w:val="001877FA"/>
    <w:rsid w:val="001A1175"/>
    <w:rsid w:val="001A4FCC"/>
    <w:rsid w:val="001A535E"/>
    <w:rsid w:val="001A740E"/>
    <w:rsid w:val="001B5149"/>
    <w:rsid w:val="001B5963"/>
    <w:rsid w:val="001B65C7"/>
    <w:rsid w:val="001B67D9"/>
    <w:rsid w:val="001B6861"/>
    <w:rsid w:val="001C17F0"/>
    <w:rsid w:val="001C2960"/>
    <w:rsid w:val="001C4A8B"/>
    <w:rsid w:val="001C6CBD"/>
    <w:rsid w:val="001D3DEE"/>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207F"/>
    <w:rsid w:val="00232BB8"/>
    <w:rsid w:val="00233F38"/>
    <w:rsid w:val="002347C1"/>
    <w:rsid w:val="00236D4B"/>
    <w:rsid w:val="00237C39"/>
    <w:rsid w:val="00241FAB"/>
    <w:rsid w:val="00253120"/>
    <w:rsid w:val="002551CA"/>
    <w:rsid w:val="0026191E"/>
    <w:rsid w:val="0026203D"/>
    <w:rsid w:val="00265E5C"/>
    <w:rsid w:val="00270F9B"/>
    <w:rsid w:val="002729EE"/>
    <w:rsid w:val="00280B89"/>
    <w:rsid w:val="00282F28"/>
    <w:rsid w:val="00285CD9"/>
    <w:rsid w:val="00294578"/>
    <w:rsid w:val="002A0536"/>
    <w:rsid w:val="002A108D"/>
    <w:rsid w:val="002A1AD8"/>
    <w:rsid w:val="002A2DA9"/>
    <w:rsid w:val="002A6F9A"/>
    <w:rsid w:val="002B289F"/>
    <w:rsid w:val="002B3DF0"/>
    <w:rsid w:val="002B4CFB"/>
    <w:rsid w:val="002B4D0C"/>
    <w:rsid w:val="002B59F7"/>
    <w:rsid w:val="002C2449"/>
    <w:rsid w:val="002C4234"/>
    <w:rsid w:val="002C5B1C"/>
    <w:rsid w:val="002D0BD6"/>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C25"/>
    <w:rsid w:val="003754D9"/>
    <w:rsid w:val="003811E9"/>
    <w:rsid w:val="00383DFA"/>
    <w:rsid w:val="0038549F"/>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1E6C"/>
    <w:rsid w:val="00484D66"/>
    <w:rsid w:val="004867FF"/>
    <w:rsid w:val="0049108B"/>
    <w:rsid w:val="004A3240"/>
    <w:rsid w:val="004A55F8"/>
    <w:rsid w:val="004A56BB"/>
    <w:rsid w:val="004B09E4"/>
    <w:rsid w:val="004B2116"/>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CAC"/>
    <w:rsid w:val="0051500C"/>
    <w:rsid w:val="005154C2"/>
    <w:rsid w:val="005161A6"/>
    <w:rsid w:val="005177AC"/>
    <w:rsid w:val="00521E30"/>
    <w:rsid w:val="00523628"/>
    <w:rsid w:val="0052760E"/>
    <w:rsid w:val="005329CA"/>
    <w:rsid w:val="00532C92"/>
    <w:rsid w:val="00534375"/>
    <w:rsid w:val="00535FB0"/>
    <w:rsid w:val="00541159"/>
    <w:rsid w:val="00542214"/>
    <w:rsid w:val="005432F7"/>
    <w:rsid w:val="00545A5E"/>
    <w:rsid w:val="00547398"/>
    <w:rsid w:val="00550ABE"/>
    <w:rsid w:val="005516AD"/>
    <w:rsid w:val="00551A82"/>
    <w:rsid w:val="0055518A"/>
    <w:rsid w:val="00560F97"/>
    <w:rsid w:val="00561BC6"/>
    <w:rsid w:val="005627AA"/>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7B06"/>
    <w:rsid w:val="005D0F0B"/>
    <w:rsid w:val="005D525B"/>
    <w:rsid w:val="005D6734"/>
    <w:rsid w:val="005D746B"/>
    <w:rsid w:val="005D7BBC"/>
    <w:rsid w:val="005E0C8A"/>
    <w:rsid w:val="005E327F"/>
    <w:rsid w:val="005E3568"/>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6DC7"/>
    <w:rsid w:val="00637F6C"/>
    <w:rsid w:val="00642F39"/>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1098C"/>
    <w:rsid w:val="00711E67"/>
    <w:rsid w:val="00715029"/>
    <w:rsid w:val="00734A2F"/>
    <w:rsid w:val="00734E6E"/>
    <w:rsid w:val="00737089"/>
    <w:rsid w:val="00737772"/>
    <w:rsid w:val="00743E3B"/>
    <w:rsid w:val="007451B4"/>
    <w:rsid w:val="007466BA"/>
    <w:rsid w:val="0074713D"/>
    <w:rsid w:val="00750D96"/>
    <w:rsid w:val="007546FD"/>
    <w:rsid w:val="00774E5C"/>
    <w:rsid w:val="00774EB3"/>
    <w:rsid w:val="00775771"/>
    <w:rsid w:val="00777598"/>
    <w:rsid w:val="00781E80"/>
    <w:rsid w:val="0078236D"/>
    <w:rsid w:val="00782FA4"/>
    <w:rsid w:val="00790620"/>
    <w:rsid w:val="007915B3"/>
    <w:rsid w:val="00793A16"/>
    <w:rsid w:val="00796127"/>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44413"/>
    <w:rsid w:val="0084731C"/>
    <w:rsid w:val="00855A70"/>
    <w:rsid w:val="00856904"/>
    <w:rsid w:val="00856D3B"/>
    <w:rsid w:val="00857314"/>
    <w:rsid w:val="008603F1"/>
    <w:rsid w:val="00861B05"/>
    <w:rsid w:val="00861C5A"/>
    <w:rsid w:val="0086202E"/>
    <w:rsid w:val="008662EF"/>
    <w:rsid w:val="00871E03"/>
    <w:rsid w:val="008817C7"/>
    <w:rsid w:val="008832E9"/>
    <w:rsid w:val="008853AE"/>
    <w:rsid w:val="008860FA"/>
    <w:rsid w:val="00890E9F"/>
    <w:rsid w:val="008A331D"/>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3AA5"/>
    <w:rsid w:val="008F474B"/>
    <w:rsid w:val="009021C1"/>
    <w:rsid w:val="00902DF8"/>
    <w:rsid w:val="0090603D"/>
    <w:rsid w:val="00907372"/>
    <w:rsid w:val="009106C1"/>
    <w:rsid w:val="0091372E"/>
    <w:rsid w:val="00916E01"/>
    <w:rsid w:val="00916F2A"/>
    <w:rsid w:val="00921143"/>
    <w:rsid w:val="009233AC"/>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5403"/>
    <w:rsid w:val="00C6399C"/>
    <w:rsid w:val="00C63CD4"/>
    <w:rsid w:val="00C63FE4"/>
    <w:rsid w:val="00C64F4C"/>
    <w:rsid w:val="00C66358"/>
    <w:rsid w:val="00C74153"/>
    <w:rsid w:val="00C74166"/>
    <w:rsid w:val="00C8683E"/>
    <w:rsid w:val="00C9694C"/>
    <w:rsid w:val="00CA1317"/>
    <w:rsid w:val="00CB0B53"/>
    <w:rsid w:val="00CB18E8"/>
    <w:rsid w:val="00CB240C"/>
    <w:rsid w:val="00CB5747"/>
    <w:rsid w:val="00CB73E0"/>
    <w:rsid w:val="00CB7EF8"/>
    <w:rsid w:val="00CC40CD"/>
    <w:rsid w:val="00CC7F64"/>
    <w:rsid w:val="00CD17A9"/>
    <w:rsid w:val="00CD217E"/>
    <w:rsid w:val="00CD5B3B"/>
    <w:rsid w:val="00CF5E12"/>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E3C"/>
    <w:rsid w:val="00D648FB"/>
    <w:rsid w:val="00D67017"/>
    <w:rsid w:val="00D6776C"/>
    <w:rsid w:val="00D72231"/>
    <w:rsid w:val="00D75DFA"/>
    <w:rsid w:val="00D76332"/>
    <w:rsid w:val="00D767AD"/>
    <w:rsid w:val="00D76E7A"/>
    <w:rsid w:val="00D77A96"/>
    <w:rsid w:val="00D80B4F"/>
    <w:rsid w:val="00D82ED3"/>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E000E1"/>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1114"/>
    <w:rsid w:val="00F21AC2"/>
    <w:rsid w:val="00F27A6D"/>
    <w:rsid w:val="00F35613"/>
    <w:rsid w:val="00F426CC"/>
    <w:rsid w:val="00F427BA"/>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3050"/>
    <w:rsid w:val="00FD37D6"/>
    <w:rsid w:val="00FF7CD8"/>
    <w:rsid w:val="02821248"/>
    <w:rsid w:val="05BA2796"/>
    <w:rsid w:val="090BD1E6"/>
    <w:rsid w:val="1E7E6960"/>
    <w:rsid w:val="25A840DF"/>
    <w:rsid w:val="2FA6BA9A"/>
    <w:rsid w:val="7289ED29"/>
    <w:rsid w:val="79DA7DB5"/>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398"/>
    <w:pPr>
      <w:spacing w:after="0" w:line="280" w:lineRule="atLeast"/>
    </w:pPr>
    <w:rPr>
      <w:color w:val="061D41" w:themeColor="accent1"/>
      <w:sz w:val="20"/>
    </w:rPr>
  </w:style>
  <w:style w:type="paragraph" w:styleId="Heading1">
    <w:name w:val="heading 1"/>
    <w:basedOn w:val="Heading3"/>
    <w:next w:val="BodyText"/>
    <w:link w:val="Heading1Char"/>
    <w:uiPriority w:val="9"/>
    <w:qFormat/>
    <w:rsid w:val="00684591"/>
    <w:pPr>
      <w:outlineLvl w:val="0"/>
    </w:pPr>
  </w:style>
  <w:style w:type="paragraph" w:styleId="Heading2">
    <w:name w:val="heading 2"/>
    <w:basedOn w:val="Heading4"/>
    <w:next w:val="BodyText"/>
    <w:link w:val="Heading2Char"/>
    <w:uiPriority w:val="9"/>
    <w:qFormat/>
    <w:rsid w:val="00684591"/>
    <w:pPr>
      <w:outlineLvl w:val="1"/>
    </w:pPr>
  </w:style>
  <w:style w:type="paragraph" w:styleId="Heading3">
    <w:name w:val="heading 3"/>
    <w:basedOn w:val="Normal"/>
    <w:next w:val="BodyText"/>
    <w:link w:val="Heading3Char"/>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Heading4">
    <w:name w:val="heading 4"/>
    <w:basedOn w:val="Normal"/>
    <w:next w:val="BodyText"/>
    <w:link w:val="Heading4Char"/>
    <w:uiPriority w:val="9"/>
    <w:semiHidden/>
    <w:qFormat/>
    <w:rsid w:val="00A82FD3"/>
    <w:pPr>
      <w:keepNext/>
      <w:keepLines/>
      <w:outlineLvl w:val="3"/>
    </w:pPr>
    <w:rPr>
      <w:rFonts w:eastAsiaTheme="majorEastAsia" w:cstheme="majorBidi"/>
      <w:i/>
      <w:iCs/>
      <w:color w:val="0098DE" w:themeColor="background2"/>
    </w:rPr>
  </w:style>
  <w:style w:type="paragraph" w:styleId="Heading5">
    <w:name w:val="heading 5"/>
    <w:basedOn w:val="Normal"/>
    <w:next w:val="Normal"/>
    <w:link w:val="Heading5Char"/>
    <w:uiPriority w:val="9"/>
    <w:semiHidden/>
    <w:qFormat/>
    <w:rsid w:val="00D23618"/>
    <w:pPr>
      <w:keepNext/>
      <w:keepLines/>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qFormat/>
    <w:rsid w:val="00D23618"/>
    <w:pPr>
      <w:keepNext/>
      <w:keepLines/>
      <w:outlineLvl w:val="5"/>
    </w:pPr>
    <w:rPr>
      <w:rFonts w:asciiTheme="majorHAnsi" w:hAnsiTheme="majorHAnsi" w:eastAsiaTheme="majorEastAsia" w:cstheme="majorBidi"/>
    </w:rPr>
  </w:style>
  <w:style w:type="paragraph" w:styleId="Heading7">
    <w:name w:val="heading 7"/>
    <w:basedOn w:val="Normal"/>
    <w:next w:val="Normal"/>
    <w:link w:val="Heading7Char"/>
    <w:uiPriority w:val="9"/>
    <w:semiHidden/>
    <w:qFormat/>
    <w:rsid w:val="00D23618"/>
    <w:pPr>
      <w:keepNext/>
      <w:keepLines/>
      <w:outlineLvl w:val="6"/>
    </w:pPr>
    <w:rPr>
      <w:rFonts w:asciiTheme="majorHAnsi" w:hAnsiTheme="majorHAnsi" w:eastAsiaTheme="majorEastAsia" w:cstheme="majorBidi"/>
      <w:i/>
      <w:iCs/>
    </w:rPr>
  </w:style>
  <w:style w:type="paragraph" w:styleId="Heading8">
    <w:name w:val="heading 8"/>
    <w:basedOn w:val="Normal"/>
    <w:next w:val="Normal"/>
    <w:link w:val="Heading8Char"/>
    <w:uiPriority w:val="9"/>
    <w:semiHidden/>
    <w:qFormat/>
    <w:rsid w:val="00D23618"/>
    <w:pPr>
      <w:keepNext/>
      <w:keepLines/>
      <w:outlineLvl w:val="7"/>
    </w:pPr>
    <w:rPr>
      <w:rFonts w:asciiTheme="majorHAnsi" w:hAnsiTheme="majorHAnsi" w:eastAsiaTheme="majorEastAsia" w:cstheme="majorBidi"/>
      <w:sz w:val="21"/>
      <w:szCs w:val="21"/>
    </w:rPr>
  </w:style>
  <w:style w:type="paragraph" w:styleId="Heading9">
    <w:name w:val="heading 9"/>
    <w:basedOn w:val="Normal"/>
    <w:next w:val="Normal"/>
    <w:link w:val="Heading9Char"/>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84591"/>
    <w:rPr>
      <w:rFonts w:ascii="Open Sans SemiBold" w:hAnsi="Open Sans SemiBold" w:eastAsiaTheme="majorEastAsia" w:cstheme="majorBidi"/>
      <w:color w:val="0098DE" w:themeColor="background2"/>
      <w:sz w:val="20"/>
      <w:szCs w:val="24"/>
    </w:rPr>
  </w:style>
  <w:style w:type="character" w:styleId="Heading2Char" w:customStyle="1">
    <w:name w:val="Heading 2 Char"/>
    <w:basedOn w:val="DefaultParagraphFont"/>
    <w:link w:val="Heading2"/>
    <w:uiPriority w:val="9"/>
    <w:rsid w:val="00684591"/>
    <w:rPr>
      <w:rFonts w:eastAsiaTheme="majorEastAsia" w:cstheme="majorBidi"/>
      <w:i/>
      <w:iCs/>
      <w:color w:val="0098DE" w:themeColor="background2"/>
      <w:sz w:val="20"/>
    </w:rPr>
  </w:style>
  <w:style w:type="paragraph" w:styleId="ListBullet">
    <w:name w:val="List Bullet"/>
    <w:basedOn w:val="Normal"/>
    <w:uiPriority w:val="29"/>
    <w:qFormat/>
    <w:rsid w:val="003A7A3A"/>
    <w:pPr>
      <w:numPr>
        <w:numId w:val="1"/>
      </w:numPr>
      <w:ind w:left="284" w:hanging="284"/>
      <w:contextualSpacing/>
    </w:pPr>
  </w:style>
  <w:style w:type="paragraph" w:styleId="ListBullet2">
    <w:name w:val="List Bullet 2"/>
    <w:basedOn w:val="Normal"/>
    <w:uiPriority w:val="29"/>
    <w:qFormat/>
    <w:rsid w:val="003A7A3A"/>
    <w:pPr>
      <w:numPr>
        <w:numId w:val="2"/>
      </w:numPr>
      <w:ind w:left="568" w:hanging="284"/>
      <w:contextualSpacing/>
    </w:pPr>
  </w:style>
  <w:style w:type="paragraph" w:styleId="ListNumber">
    <w:name w:val="List Number"/>
    <w:basedOn w:val="Normal"/>
    <w:uiPriority w:val="29"/>
    <w:qFormat/>
    <w:rsid w:val="000420A1"/>
    <w:pPr>
      <w:numPr>
        <w:numId w:val="3"/>
      </w:numPr>
      <w:tabs>
        <w:tab w:val="clear" w:pos="360"/>
      </w:tabs>
      <w:ind w:left="284" w:hanging="284"/>
      <w:contextualSpacing/>
    </w:pPr>
  </w:style>
  <w:style w:type="paragraph" w:styleId="ListNumber2">
    <w:name w:val="List Number 2"/>
    <w:basedOn w:val="Normal"/>
    <w:uiPriority w:val="29"/>
    <w:qFormat/>
    <w:rsid w:val="000420A1"/>
    <w:pPr>
      <w:numPr>
        <w:numId w:val="4"/>
      </w:numPr>
      <w:tabs>
        <w:tab w:val="clear" w:pos="643"/>
      </w:tabs>
      <w:ind w:left="568" w:hanging="284"/>
      <w:contextualSpacing/>
    </w:pPr>
  </w:style>
  <w:style w:type="character" w:styleId="Heading3Char" w:customStyle="1">
    <w:name w:val="Heading 3 Char"/>
    <w:basedOn w:val="DefaultParagraphFont"/>
    <w:link w:val="Heading3"/>
    <w:uiPriority w:val="9"/>
    <w:semiHidden/>
    <w:rsid w:val="00684591"/>
    <w:rPr>
      <w:rFonts w:ascii="Open Sans SemiBold" w:hAnsi="Open Sans SemiBold" w:eastAsiaTheme="majorEastAsia" w:cstheme="majorBidi"/>
      <w:color w:val="0098DE" w:themeColor="background2"/>
      <w:sz w:val="20"/>
      <w:szCs w:val="24"/>
    </w:rPr>
  </w:style>
  <w:style w:type="character" w:styleId="Heading4Char" w:customStyle="1">
    <w:name w:val="Heading 4 Char"/>
    <w:basedOn w:val="DefaultParagraphFont"/>
    <w:link w:val="Heading4"/>
    <w:uiPriority w:val="9"/>
    <w:semiHidden/>
    <w:rsid w:val="00684591"/>
    <w:rPr>
      <w:rFonts w:eastAsiaTheme="majorEastAsia" w:cstheme="majorBidi"/>
      <w:i/>
      <w:iCs/>
      <w:color w:val="0098DE" w:themeColor="background2"/>
      <w:sz w:val="20"/>
    </w:rPr>
  </w:style>
  <w:style w:type="character" w:styleId="Heading5Char" w:customStyle="1">
    <w:name w:val="Heading 5 Char"/>
    <w:basedOn w:val="DefaultParagraphFont"/>
    <w:link w:val="Heading5"/>
    <w:uiPriority w:val="9"/>
    <w:semiHidden/>
    <w:rsid w:val="00D23618"/>
    <w:rPr>
      <w:rFonts w:asciiTheme="majorHAnsi" w:hAnsiTheme="majorHAnsi" w:eastAsiaTheme="majorEastAsia" w:cstheme="majorBidi"/>
    </w:rPr>
  </w:style>
  <w:style w:type="character" w:styleId="Heading6Char" w:customStyle="1">
    <w:name w:val="Heading 6 Char"/>
    <w:basedOn w:val="DefaultParagraphFont"/>
    <w:link w:val="Heading6"/>
    <w:uiPriority w:val="9"/>
    <w:semiHidden/>
    <w:rsid w:val="00D23618"/>
    <w:rPr>
      <w:rFonts w:asciiTheme="majorHAnsi" w:hAnsiTheme="majorHAnsi" w:eastAsiaTheme="majorEastAsia" w:cstheme="majorBidi"/>
    </w:rPr>
  </w:style>
  <w:style w:type="character" w:styleId="Heading7Char" w:customStyle="1">
    <w:name w:val="Heading 7 Char"/>
    <w:basedOn w:val="DefaultParagraphFont"/>
    <w:link w:val="Heading7"/>
    <w:uiPriority w:val="9"/>
    <w:semiHidden/>
    <w:rsid w:val="00D23618"/>
    <w:rPr>
      <w:rFonts w:asciiTheme="majorHAnsi" w:hAnsiTheme="majorHAnsi" w:eastAsiaTheme="majorEastAsia" w:cstheme="majorBidi"/>
      <w:i/>
      <w:iCs/>
    </w:rPr>
  </w:style>
  <w:style w:type="character" w:styleId="Heading8Char" w:customStyle="1">
    <w:name w:val="Heading 8 Char"/>
    <w:basedOn w:val="DefaultParagraphFont"/>
    <w:link w:val="Heading8"/>
    <w:uiPriority w:val="9"/>
    <w:semiHidden/>
    <w:rsid w:val="00D23618"/>
    <w:rPr>
      <w:rFonts w:asciiTheme="majorHAnsi" w:hAnsiTheme="majorHAnsi" w:eastAsiaTheme="majorEastAsia" w:cstheme="majorBidi"/>
      <w:sz w:val="21"/>
      <w:szCs w:val="21"/>
    </w:rPr>
  </w:style>
  <w:style w:type="character" w:styleId="Heading9Char" w:customStyle="1">
    <w:name w:val="Heading 9 Char"/>
    <w:basedOn w:val="DefaultParagraphFont"/>
    <w:link w:val="Heading9"/>
    <w:uiPriority w:val="9"/>
    <w:semiHidden/>
    <w:rsid w:val="00D23618"/>
    <w:rPr>
      <w:rFonts w:asciiTheme="majorHAnsi" w:hAnsiTheme="majorHAnsi" w:eastAsiaTheme="majorEastAsia" w:cstheme="majorBidi"/>
      <w:i/>
      <w:iCs/>
      <w:sz w:val="21"/>
      <w:szCs w:val="21"/>
    </w:rPr>
  </w:style>
  <w:style w:type="paragraph" w:styleId="TOCHeading">
    <w:name w:val="TOC Heading"/>
    <w:basedOn w:val="Heading1"/>
    <w:next w:val="Normal"/>
    <w:uiPriority w:val="39"/>
    <w:unhideWhenUsed/>
    <w:qFormat/>
    <w:rsid w:val="003A7A3A"/>
    <w:pPr>
      <w:outlineLvl w:val="9"/>
    </w:pPr>
    <w:rPr>
      <w:szCs w:val="32"/>
    </w:rPr>
  </w:style>
  <w:style w:type="table" w:styleId="TableGrid">
    <w:name w:val="Table Grid"/>
    <w:basedOn w:val="TableNormal"/>
    <w:uiPriority w:val="39"/>
    <w:rsid w:val="00D20443"/>
    <w:pPr>
      <w:spacing w:after="0" w:line="240" w:lineRule="auto"/>
    </w:pPr>
    <w:tblPr>
      <w:tblCellMar>
        <w:left w:w="0" w:type="dxa"/>
        <w:right w:w="0" w:type="dxa"/>
      </w:tblCellMar>
    </w:tblPr>
  </w:style>
  <w:style w:type="paragraph" w:styleId="BodyText">
    <w:name w:val="Body Text"/>
    <w:basedOn w:val="Normal"/>
    <w:link w:val="BodyTextChar"/>
    <w:uiPriority w:val="99"/>
    <w:rsid w:val="0086202E"/>
    <w:pPr>
      <w:spacing w:after="140"/>
    </w:pPr>
  </w:style>
  <w:style w:type="paragraph" w:styleId="BalloonText">
    <w:name w:val="Balloon Text"/>
    <w:basedOn w:val="Normal"/>
    <w:link w:val="BalloonTextChar"/>
    <w:uiPriority w:val="99"/>
    <w:semiHidden/>
    <w:unhideWhenUsed/>
    <w:rsid w:val="009B63F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B63F5"/>
    <w:rPr>
      <w:rFonts w:ascii="Segoe UI" w:hAnsi="Segoe UI" w:cs="Segoe UI"/>
      <w:sz w:val="18"/>
      <w:szCs w:val="18"/>
    </w:rPr>
  </w:style>
  <w:style w:type="paragraph" w:styleId="Header">
    <w:name w:val="header"/>
    <w:basedOn w:val="Normal"/>
    <w:link w:val="HeaderChar"/>
    <w:uiPriority w:val="99"/>
    <w:rsid w:val="00F35613"/>
    <w:pPr>
      <w:tabs>
        <w:tab w:val="center" w:pos="4513"/>
        <w:tab w:val="right" w:pos="9026"/>
      </w:tabs>
    </w:pPr>
  </w:style>
  <w:style w:type="character" w:styleId="HeaderChar" w:customStyle="1">
    <w:name w:val="Header Char"/>
    <w:basedOn w:val="DefaultParagraphFont"/>
    <w:link w:val="Header"/>
    <w:uiPriority w:val="99"/>
    <w:rsid w:val="00F35613"/>
  </w:style>
  <w:style w:type="paragraph" w:styleId="Footer">
    <w:name w:val="footer"/>
    <w:basedOn w:val="Normal"/>
    <w:link w:val="FooterChar"/>
    <w:uiPriority w:val="99"/>
    <w:rsid w:val="00700AB9"/>
    <w:pPr>
      <w:tabs>
        <w:tab w:val="left" w:pos="1985"/>
        <w:tab w:val="left" w:pos="7655"/>
      </w:tabs>
      <w:ind w:left="1060" w:hanging="1060"/>
    </w:pPr>
    <w:rPr>
      <w:szCs w:val="16"/>
      <w:lang w:val="fr-FR"/>
    </w:rPr>
  </w:style>
  <w:style w:type="character" w:styleId="FooterChar" w:customStyle="1">
    <w:name w:val="Footer Char"/>
    <w:basedOn w:val="DefaultParagraphFont"/>
    <w:link w:val="Footer"/>
    <w:uiPriority w:val="99"/>
    <w:rsid w:val="00700AB9"/>
    <w:rPr>
      <w:color w:val="061D41" w:themeColor="accent1"/>
      <w:sz w:val="20"/>
      <w:szCs w:val="16"/>
      <w:lang w:val="fr-FR"/>
    </w:rPr>
  </w:style>
  <w:style w:type="character" w:styleId="BodyTextChar" w:customStyle="1">
    <w:name w:val="Body Text Char"/>
    <w:basedOn w:val="DefaultParagraphFont"/>
    <w:link w:val="BodyText"/>
    <w:uiPriority w:val="99"/>
    <w:rsid w:val="00294578"/>
    <w:rPr>
      <w:sz w:val="20"/>
    </w:rPr>
  </w:style>
  <w:style w:type="paragraph" w:styleId="TOC1">
    <w:name w:val="toc 1"/>
    <w:basedOn w:val="Normal"/>
    <w:next w:val="Normal"/>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TOC2">
    <w:name w:val="toc 2"/>
    <w:basedOn w:val="Normal"/>
    <w:next w:val="Normal"/>
    <w:autoRedefine/>
    <w:uiPriority w:val="39"/>
    <w:unhideWhenUsed/>
    <w:rsid w:val="003A7A3A"/>
    <w:pPr>
      <w:spacing w:after="40" w:line="240" w:lineRule="atLeast"/>
    </w:pPr>
    <w:rPr>
      <w:rFonts w:ascii="Open Sans SemiBold" w:hAnsi="Open Sans SemiBold"/>
      <w:color w:val="0098DE" w:themeColor="background2"/>
    </w:rPr>
  </w:style>
  <w:style w:type="paragraph" w:styleId="TOC3">
    <w:name w:val="toc 3"/>
    <w:basedOn w:val="Normal"/>
    <w:next w:val="Normal"/>
    <w:autoRedefine/>
    <w:uiPriority w:val="39"/>
    <w:unhideWhenUsed/>
    <w:rsid w:val="002136D3"/>
    <w:pPr>
      <w:spacing w:after="40" w:line="240" w:lineRule="atLeast"/>
      <w:ind w:left="284"/>
    </w:pPr>
  </w:style>
  <w:style w:type="paragraph" w:styleId="TOC4">
    <w:name w:val="toc 4"/>
    <w:basedOn w:val="Normal"/>
    <w:next w:val="Normal"/>
    <w:autoRedefine/>
    <w:uiPriority w:val="39"/>
    <w:unhideWhenUsed/>
    <w:rsid w:val="002136D3"/>
    <w:pPr>
      <w:spacing w:after="40" w:line="240" w:lineRule="atLeast"/>
      <w:ind w:left="567"/>
    </w:pPr>
  </w:style>
  <w:style w:type="character" w:styleId="Hyperlink">
    <w:name w:val="Hyperlink"/>
    <w:basedOn w:val="DefaultParagraphFont"/>
    <w:uiPriority w:val="99"/>
    <w:unhideWhenUsed/>
    <w:rsid w:val="00EE40D4"/>
    <w:rPr>
      <w:color w:val="0563C1" w:themeColor="hyperlink"/>
      <w:u w:val="single"/>
    </w:rPr>
  </w:style>
  <w:style w:type="table" w:styleId="InformaTableStyle" w:customStyle="1">
    <w:name w:val="Informa Table Style"/>
    <w:basedOn w:val="TableNormal"/>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Quote">
    <w:name w:val="Quote"/>
    <w:basedOn w:val="Normal"/>
    <w:next w:val="Normal"/>
    <w:link w:val="QuoteChar"/>
    <w:uiPriority w:val="29"/>
    <w:semiHidden/>
    <w:qFormat/>
    <w:rsid w:val="00FB3BD2"/>
    <w:pPr>
      <w:spacing w:after="120" w:line="360" w:lineRule="atLeast"/>
      <w:ind w:right="2552"/>
    </w:pPr>
    <w:rPr>
      <w:iCs/>
      <w:sz w:val="28"/>
    </w:rPr>
  </w:style>
  <w:style w:type="character" w:styleId="QuoteChar" w:customStyle="1">
    <w:name w:val="Quote Char"/>
    <w:basedOn w:val="DefaultParagraphFont"/>
    <w:link w:val="Quote"/>
    <w:uiPriority w:val="29"/>
    <w:semiHidden/>
    <w:rsid w:val="00547398"/>
    <w:rPr>
      <w:iCs/>
      <w:color w:val="061D41" w:themeColor="accent1"/>
      <w:sz w:val="28"/>
    </w:rPr>
  </w:style>
  <w:style w:type="table" w:styleId="InformaTable2style" w:customStyle="1">
    <w:name w:val="Informa Table 2 style"/>
    <w:basedOn w:val="TableNormal"/>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styleId="Tabletext" w:customStyle="1">
    <w:name w:val="Table text"/>
    <w:basedOn w:val="BodyText"/>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Normal"/>
    <w:uiPriority w:val="19"/>
    <w:semiHidden/>
    <w:qFormat/>
    <w:rsid w:val="009F1A1C"/>
    <w:pPr>
      <w:spacing w:line="160" w:lineRule="atLeast"/>
    </w:pPr>
    <w:rPr>
      <w:sz w:val="12"/>
    </w:rPr>
  </w:style>
  <w:style w:type="paragraph" w:styleId="FootnoteText">
    <w:name w:val="footnote text"/>
    <w:basedOn w:val="Normal"/>
    <w:link w:val="FootnoteTextChar"/>
    <w:uiPriority w:val="99"/>
    <w:semiHidden/>
    <w:rsid w:val="007B1722"/>
    <w:pPr>
      <w:spacing w:after="40" w:line="220" w:lineRule="atLeast"/>
    </w:pPr>
    <w:rPr>
      <w:sz w:val="16"/>
      <w:szCs w:val="16"/>
    </w:rPr>
  </w:style>
  <w:style w:type="character" w:styleId="FootnoteTextChar" w:customStyle="1">
    <w:name w:val="Footnote Text Char"/>
    <w:basedOn w:val="DefaultParagraphFont"/>
    <w:link w:val="FootnoteText"/>
    <w:uiPriority w:val="99"/>
    <w:semiHidden/>
    <w:rsid w:val="00547398"/>
    <w:rPr>
      <w:color w:val="061D41" w:themeColor="accent1"/>
      <w:sz w:val="16"/>
      <w:szCs w:val="16"/>
    </w:rPr>
  </w:style>
  <w:style w:type="character" w:styleId="FootnoteReference">
    <w:name w:val="footnote reference"/>
    <w:basedOn w:val="DefaultParagraphFont"/>
    <w:uiPriority w:val="99"/>
    <w:semiHidden/>
    <w:rsid w:val="00AE0D6C"/>
    <w:rPr>
      <w:color w:val="061D41" w:themeColor="accent1"/>
      <w:vertAlign w:val="superscript"/>
    </w:rPr>
  </w:style>
  <w:style w:type="character" w:styleId="PlaceholderText">
    <w:name w:val="Placeholder Text"/>
    <w:basedOn w:val="DefaultParagraphFont"/>
    <w:uiPriority w:val="99"/>
    <w:semiHidden/>
    <w:rsid w:val="00060924"/>
    <w:rPr>
      <w:color w:val="808080"/>
    </w:rPr>
  </w:style>
  <w:style w:type="character" w:styleId="UnresolvedMention">
    <w:name w:val="Unresolved Mention"/>
    <w:basedOn w:val="DefaultParagraphFont"/>
    <w:uiPriority w:val="99"/>
    <w:semiHidden/>
    <w:unhideWhenUsed/>
    <w:rsid w:val="00105202"/>
    <w:rPr>
      <w:color w:val="605E5C"/>
      <w:shd w:val="clear" w:color="auto" w:fill="E1DFDD"/>
    </w:rPr>
  </w:style>
  <w:style w:type="paragraph" w:styleId="ListParagraph">
    <w:name w:val="List Paragraph"/>
    <w:basedOn w:val="Normal"/>
    <w:uiPriority w:val="34"/>
    <w:qFormat/>
    <w:rsid w:val="004A3240"/>
    <w:pPr>
      <w:ind w:left="720"/>
      <w:contextualSpacing/>
    </w:pPr>
  </w:style>
  <w:style w:type="paragraph" w:styleId="Revision">
    <w:name w:val="Revision"/>
    <w:hidden/>
    <w:uiPriority w:val="99"/>
    <w:semiHidden/>
    <w:rsid w:val="00AC6980"/>
    <w:pPr>
      <w:spacing w:after="0" w:line="240" w:lineRule="auto"/>
    </w:pPr>
    <w:rPr>
      <w:color w:val="061D41" w:themeColor="accent1"/>
      <w:sz w:val="20"/>
    </w:rPr>
  </w:style>
  <w:style w:type="character" w:styleId="CommentReference">
    <w:name w:val="annotation reference"/>
    <w:basedOn w:val="DefaultParagraphFont"/>
    <w:uiPriority w:val="99"/>
    <w:semiHidden/>
    <w:rsid w:val="00743E3B"/>
    <w:rPr>
      <w:sz w:val="16"/>
      <w:szCs w:val="16"/>
    </w:rPr>
  </w:style>
  <w:style w:type="paragraph" w:styleId="CommentText">
    <w:name w:val="annotation text"/>
    <w:basedOn w:val="Normal"/>
    <w:link w:val="CommentTextChar"/>
    <w:uiPriority w:val="99"/>
    <w:rsid w:val="00743E3B"/>
    <w:pPr>
      <w:spacing w:line="240" w:lineRule="auto"/>
    </w:pPr>
    <w:rPr>
      <w:szCs w:val="20"/>
    </w:rPr>
  </w:style>
  <w:style w:type="character" w:styleId="CommentTextChar" w:customStyle="1">
    <w:name w:val="Comment Text Char"/>
    <w:basedOn w:val="DefaultParagraphFont"/>
    <w:link w:val="CommentText"/>
    <w:uiPriority w:val="99"/>
    <w:rsid w:val="00743E3B"/>
    <w:rPr>
      <w:color w:val="061D41" w:themeColor="accent1"/>
      <w:sz w:val="20"/>
      <w:szCs w:val="20"/>
    </w:rPr>
  </w:style>
  <w:style w:type="paragraph" w:styleId="CommentSubject">
    <w:name w:val="annotation subject"/>
    <w:basedOn w:val="CommentText"/>
    <w:next w:val="CommentText"/>
    <w:link w:val="CommentSubjectChar"/>
    <w:uiPriority w:val="99"/>
    <w:semiHidden/>
    <w:rsid w:val="00743E3B"/>
    <w:rPr>
      <w:b/>
      <w:bCs/>
    </w:rPr>
  </w:style>
  <w:style w:type="character" w:styleId="CommentSubjectChar" w:customStyle="1">
    <w:name w:val="Comment Subject Char"/>
    <w:basedOn w:val="CommentTextChar"/>
    <w:link w:val="CommentSubject"/>
    <w:uiPriority w:val="99"/>
    <w:semiHidden/>
    <w:rsid w:val="00743E3B"/>
    <w:rPr>
      <w:b/>
      <w:bCs/>
      <w:color w:val="061D41" w:themeColor="accent1"/>
      <w:sz w:val="20"/>
      <w:szCs w:val="20"/>
    </w:rPr>
  </w:style>
  <w:style w:type="character" w:styleId="PageNumber">
    <w:name w:val="page number"/>
    <w:basedOn w:val="DefaultParagraphFont"/>
    <w:uiPriority w:val="99"/>
    <w:semiHidden/>
    <w:rsid w:val="00A21644"/>
  </w:style>
  <w:style w:type="character" w:styleId="FollowedHyperlink">
    <w:name w:val="FollowedHyperlink"/>
    <w:basedOn w:val="DefaultParagraphFont"/>
    <w:uiPriority w:val="99"/>
    <w:semiHidden/>
    <w:rsid w:val="00AF2A4A"/>
    <w:rPr>
      <w:color w:val="954F72" w:themeColor="followedHyperlink"/>
      <w:u w:val="single"/>
    </w:rPr>
  </w:style>
  <w:style w:type="character" w:styleId="eop" w:customStyle="1">
    <w:name w:val="eop"/>
    <w:basedOn w:val="DefaultParagraphFont"/>
    <w:rsid w:val="003C0433"/>
  </w:style>
  <w:style w:type="character" w:styleId="normaltextrun" w:customStyle="1">
    <w:name w:val="normaltextrun"/>
    <w:basedOn w:val="DefaultParagraphFont"/>
    <w:rsid w:val="003C0433"/>
  </w:style>
  <w:style w:type="character" w:styleId="spellingerror" w:customStyle="1">
    <w:name w:val="spellingerror"/>
    <w:basedOn w:val="DefaultParagraphFon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6/09/relationships/commentsIds" Target="commentsIds.xml" Id="rId13" /><Relationship Type="http://schemas.openxmlformats.org/officeDocument/2006/relationships/footer" Target="footer1.xm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settings" Target="settings.xml" Id="rId7" /><Relationship Type="http://schemas.microsoft.com/office/2011/relationships/commentsExtended" Target="commentsExtended.xml" Id="rId12" /><Relationship Type="http://schemas.openxmlformats.org/officeDocument/2006/relationships/header" Target="header1.xml" Id="rId17" /><Relationship Type="http://schemas.microsoft.com/office/2011/relationships/people" Target="people.xml" Id="rId25" /><Relationship Type="http://schemas.openxmlformats.org/officeDocument/2006/relationships/customXml" Target="../customXml/item2.xml" Id="rId2" /><Relationship Type="http://schemas.openxmlformats.org/officeDocument/2006/relationships/image" Target="media/image1.png" Id="rId16" /><Relationship Type="http://schemas.openxmlformats.org/officeDocument/2006/relationships/header" Target="header2.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ntTable" Target="fontTable.xml" Id="rId24" /><Relationship Type="http://schemas.openxmlformats.org/officeDocument/2006/relationships/numbering" Target="numbering.xml" Id="rId5" /><Relationship Type="http://schemas.openxmlformats.org/officeDocument/2006/relationships/footer" Target="footer4.xml" Id="rId23" /><Relationship Type="http://schemas.openxmlformats.org/officeDocument/2006/relationships/endnotes" Target="endnotes.xml" Id="rId10" /><Relationship Type="http://schemas.openxmlformats.org/officeDocument/2006/relationships/footer" Target="footer2.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3.xml" Id="rId22" /><Relationship Type="http://schemas.openxmlformats.org/officeDocument/2006/relationships/hyperlink" Target="http://www.betterstands.org/" TargetMode="External" Id="Rbb58884c1609410f" /></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1385392-18f3-4633-b6aa-250b2e1a672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67DFEE9F6FCCC41AC996C88F278536E" ma:contentTypeVersion="9" ma:contentTypeDescription="Create a new document." ma:contentTypeScope="" ma:versionID="2c5a92823db2d420f333f9ed74d279ba">
  <xsd:schema xmlns:xsd="http://www.w3.org/2001/XMLSchema" xmlns:xs="http://www.w3.org/2001/XMLSchema" xmlns:p="http://schemas.microsoft.com/office/2006/metadata/properties" xmlns:ns2="31385392-18f3-4633-b6aa-250b2e1a6721" targetNamespace="http://schemas.microsoft.com/office/2006/metadata/properties" ma:root="true" ma:fieldsID="a791c0e354c5faa9f1daa6f516320376" ns2:_="">
    <xsd:import namespace="31385392-18f3-4633-b6aa-250b2e1a67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385392-18f3-4633-b6aa-250b2e1a67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1B2300-ECB6-4D9D-9847-A1E163F0A2D1}">
  <ds:schemaRefs>
    <ds:schemaRef ds:uri="http://purl.org/dc/terms/"/>
    <ds:schemaRef ds:uri="http://schemas.microsoft.com/office/infopath/2007/PartnerControls"/>
    <ds:schemaRef ds:uri="http://schemas.microsoft.com/office/2006/metadata/properties"/>
    <ds:schemaRef ds:uri="http://purl.org/dc/elements/1.1/"/>
    <ds:schemaRef ds:uri="http://schemas.microsoft.com/office/2006/documentManagement/types"/>
    <ds:schemaRef ds:uri="http://purl.org/dc/dcmitype/"/>
    <ds:schemaRef ds:uri="31385392-18f3-4633-b6aa-250b2e1a6721"/>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5D08D600-AF03-4EDD-9697-D0B2ECB304D2}">
  <ds:schemaRefs>
    <ds:schemaRef ds:uri="http://schemas.microsoft.com/sharepoint/v3/contenttype/forms"/>
  </ds:schemaRefs>
</ds:datastoreItem>
</file>

<file path=customXml/itemProps3.xml><?xml version="1.0" encoding="utf-8"?>
<ds:datastoreItem xmlns:ds="http://schemas.openxmlformats.org/officeDocument/2006/customXml" ds:itemID="{F9A7ABEF-E364-4ADA-B729-188B3F8997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385392-18f3-4633-b6aa-250b2e1a67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 UK Limited letterhead</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Ellen Osborne</lastModifiedBy>
  <revision>29</revision>
  <lastPrinted>2024-12-02T12:16:00.0000000Z</lastPrinted>
  <dcterms:created xsi:type="dcterms:W3CDTF">2025-05-05T14:41:00.0000000Z</dcterms:created>
  <dcterms:modified xsi:type="dcterms:W3CDTF">2026-02-19T13:35:28.1150712Z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0x010100A67DFEE9F6FCCC41AC996C88F278536E</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