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0CA76" w14:textId="653E6A08" w:rsidR="38B60322" w:rsidRDefault="0A6128C8" w:rsidP="5977C3C1">
      <w:pPr>
        <w:spacing w:after="0" w:line="240" w:lineRule="auto"/>
        <w:jc w:val="right"/>
      </w:pPr>
      <w:r>
        <w:rPr>
          <w:noProof/>
        </w:rPr>
        <w:drawing>
          <wp:inline distT="0" distB="0" distL="0" distR="0" wp14:anchorId="45044371" wp14:editId="734FD4F6">
            <wp:extent cx="1371600" cy="590550"/>
            <wp:effectExtent l="0" t="0" r="0" b="0"/>
            <wp:docPr id="20291910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19101" name="Picture 20291910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A8B7D" w14:textId="20F3527D" w:rsidR="0071367F" w:rsidRPr="0071367F" w:rsidRDefault="001C6B71" w:rsidP="0071367F">
      <w:pPr>
        <w:rPr>
          <w:rFonts w:ascii="Calibri" w:eastAsia="Calibri" w:hAnsi="Calibri" w:cs="Calibri"/>
          <w:b/>
          <w:bCs/>
          <w:color w:val="000000" w:themeColor="text1"/>
        </w:rPr>
      </w:pPr>
      <w:r w:rsidRPr="3A15A986">
        <w:rPr>
          <w:rFonts w:ascii="Calibri" w:eastAsia="Calibri" w:hAnsi="Calibri" w:cs="Calibri"/>
          <w:b/>
          <w:bCs/>
          <w:color w:val="000000" w:themeColor="text1"/>
        </w:rPr>
        <w:t xml:space="preserve">POST-EVENT </w:t>
      </w:r>
      <w:r w:rsidR="003C6BCE">
        <w:rPr>
          <w:rFonts w:ascii="Calibri" w:eastAsia="Calibri" w:hAnsi="Calibri" w:cs="Calibri"/>
          <w:b/>
          <w:bCs/>
          <w:color w:val="000000" w:themeColor="text1"/>
        </w:rPr>
        <w:t>SERVICE PROVIDER</w:t>
      </w:r>
      <w:r w:rsidRPr="3A15A986">
        <w:rPr>
          <w:rFonts w:ascii="Calibri" w:eastAsia="Calibri" w:hAnsi="Calibri" w:cs="Calibri"/>
          <w:b/>
          <w:bCs/>
          <w:color w:val="000000" w:themeColor="text1"/>
        </w:rPr>
        <w:t xml:space="preserve"> EMAIL TEMPLATE: </w:t>
      </w:r>
      <w:r w:rsidR="210B67A1" w:rsidRPr="3A15A986">
        <w:rPr>
          <w:rFonts w:ascii="Calibri" w:eastAsia="Calibri" w:hAnsi="Calibri" w:cs="Calibri"/>
          <w:b/>
          <w:bCs/>
          <w:color w:val="000000" w:themeColor="text1"/>
        </w:rPr>
        <w:t>SINGLE USE</w:t>
      </w:r>
    </w:p>
    <w:p w14:paraId="71B4FD21" w14:textId="0E347BB2" w:rsidR="00FA2B2C" w:rsidRDefault="00000000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0E7A0E8B">
          <v:rect id="_x0000_i1025" style="width:0;height:1.5pt" o:hralign="center" o:hrstd="t" o:hr="t" fillcolor="#a0a0a0" stroked="f"/>
        </w:pict>
      </w:r>
    </w:p>
    <w:p w14:paraId="5E80B503" w14:textId="4B830545" w:rsidR="001D7378" w:rsidRDefault="001D7378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TEMPLATE A: REVIEW STAGE RESULTS</w:t>
      </w:r>
    </w:p>
    <w:p w14:paraId="47E25706" w14:textId="15616966" w:rsidR="001C6B71" w:rsidRDefault="001C6B71" w:rsidP="00C83392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 w:rsidR="0009438D">
        <w:rPr>
          <w:rFonts w:ascii="Calibri" w:eastAsia="Calibri" w:hAnsi="Calibri" w:cs="Calibri"/>
          <w:color w:val="000000" w:themeColor="text1"/>
        </w:rPr>
        <w:t xml:space="preserve"> </w:t>
      </w:r>
      <w:r w:rsidR="00B00CEA">
        <w:rPr>
          <w:rFonts w:ascii="Calibri" w:eastAsia="Calibri" w:hAnsi="Calibri" w:cs="Calibri"/>
          <w:color w:val="000000" w:themeColor="text1"/>
        </w:rPr>
        <w:t>Your p</w:t>
      </w:r>
      <w:r w:rsidR="00665E8B">
        <w:rPr>
          <w:rFonts w:ascii="Calibri" w:eastAsia="Calibri" w:hAnsi="Calibri" w:cs="Calibri"/>
          <w:color w:val="000000" w:themeColor="text1"/>
        </w:rPr>
        <w:t>rovisional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 Better Stands </w:t>
      </w:r>
      <w:r w:rsidR="00260BCF">
        <w:rPr>
          <w:rFonts w:ascii="Calibri" w:eastAsia="Calibri" w:hAnsi="Calibri" w:cs="Calibri"/>
          <w:color w:val="000000" w:themeColor="text1"/>
        </w:rPr>
        <w:t>r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esults </w:t>
      </w:r>
      <w:r w:rsidR="00292D53">
        <w:rPr>
          <w:rFonts w:ascii="Calibri" w:eastAsia="Calibri" w:hAnsi="Calibri" w:cs="Calibri"/>
          <w:color w:val="000000" w:themeColor="text1"/>
        </w:rPr>
        <w:t xml:space="preserve">at </w:t>
      </w:r>
      <w:r w:rsidR="0009438D"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72803BCC" w14:textId="317B1EC2" w:rsidR="00307D6B" w:rsidRPr="00307D6B" w:rsidRDefault="7BDE0502" w:rsidP="00307D6B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="00307D6B"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3C6BCE">
        <w:rPr>
          <w:rFonts w:ascii="Calibri" w:eastAsia="Calibri" w:hAnsi="Calibri" w:cs="Calibri"/>
          <w:color w:val="000000" w:themeColor="text1"/>
          <w:highlight w:val="yellow"/>
        </w:rPr>
        <w:t>Service Provide</w:t>
      </w:r>
      <w:r w:rsidR="00292D53">
        <w:rPr>
          <w:rFonts w:ascii="Calibri" w:eastAsia="Calibri" w:hAnsi="Calibri" w:cs="Calibri"/>
          <w:color w:val="000000" w:themeColor="text1"/>
          <w:highlight w:val="yellow"/>
        </w:rPr>
        <w:t>r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="00307D6B" w:rsidRPr="00307D6B">
        <w:rPr>
          <w:rFonts w:ascii="Calibri" w:eastAsia="Calibri" w:hAnsi="Calibri" w:cs="Calibri"/>
          <w:color w:val="000000" w:themeColor="text1"/>
        </w:rPr>
        <w:t>,</w:t>
      </w:r>
    </w:p>
    <w:p w14:paraId="4AEBC5F7" w14:textId="77777777" w:rsidR="004F6A14" w:rsidRDefault="00430042" w:rsidP="00430042">
      <w:pPr>
        <w:rPr>
          <w:rFonts w:ascii="Calibri" w:eastAsia="Calibri" w:hAnsi="Calibri" w:cs="Calibri"/>
          <w:color w:val="000000" w:themeColor="text1"/>
        </w:rPr>
      </w:pPr>
      <w:r w:rsidRPr="00430042">
        <w:rPr>
          <w:rFonts w:ascii="Calibri" w:eastAsia="Calibri" w:hAnsi="Calibri" w:cs="Calibri"/>
          <w:color w:val="000000" w:themeColor="text1"/>
        </w:rPr>
        <w:t xml:space="preserve">Thank you for your partnership in building stands at </w:t>
      </w:r>
      <w:r w:rsidRPr="00430042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430042">
        <w:rPr>
          <w:rFonts w:ascii="Calibri" w:eastAsia="Calibri" w:hAnsi="Calibri" w:cs="Calibri"/>
          <w:color w:val="000000" w:themeColor="text1"/>
        </w:rPr>
        <w:t xml:space="preserve">. </w:t>
      </w:r>
    </w:p>
    <w:p w14:paraId="06F1A263" w14:textId="5FC14D70" w:rsidR="004D7713" w:rsidRPr="004D7713" w:rsidRDefault="004D7713" w:rsidP="004D7713">
      <w:pPr>
        <w:rPr>
          <w:rFonts w:ascii="Calibri" w:eastAsia="Calibri" w:hAnsi="Calibri" w:cs="Calibri"/>
          <w:color w:val="000000" w:themeColor="text1"/>
        </w:rPr>
      </w:pPr>
      <w:r w:rsidRPr="004D7713">
        <w:rPr>
          <w:rFonts w:ascii="Calibri" w:eastAsia="Calibri" w:hAnsi="Calibri" w:cs="Calibri"/>
          <w:color w:val="000000" w:themeColor="text1"/>
        </w:rPr>
        <w:t xml:space="preserve">We’re writing to you as </w:t>
      </w:r>
      <w:r w:rsidR="005075E6">
        <w:rPr>
          <w:rFonts w:ascii="Calibri" w:eastAsia="Calibri" w:hAnsi="Calibri" w:cs="Calibri"/>
          <w:color w:val="000000" w:themeColor="text1"/>
        </w:rPr>
        <w:t xml:space="preserve">your </w:t>
      </w:r>
      <w:r w:rsidRPr="004D7713">
        <w:rPr>
          <w:rFonts w:ascii="Calibri" w:eastAsia="Calibri" w:hAnsi="Calibri" w:cs="Calibri"/>
          <w:color w:val="000000" w:themeColor="text1"/>
        </w:rPr>
        <w:t>contact details have been submitted as part of the ‘Stand design submission’ form completed pre-</w:t>
      </w:r>
      <w:r w:rsidR="005075E6">
        <w:rPr>
          <w:rFonts w:ascii="Calibri" w:eastAsia="Calibri" w:hAnsi="Calibri" w:cs="Calibri"/>
          <w:color w:val="000000" w:themeColor="text1"/>
        </w:rPr>
        <w:t>event</w:t>
      </w:r>
      <w:r w:rsidR="005227B7">
        <w:rPr>
          <w:rFonts w:ascii="Calibri" w:eastAsia="Calibri" w:hAnsi="Calibri" w:cs="Calibri"/>
          <w:color w:val="000000" w:themeColor="text1"/>
        </w:rPr>
        <w:t>,</w:t>
      </w:r>
      <w:r w:rsidRPr="004D7713">
        <w:rPr>
          <w:rFonts w:ascii="Calibri" w:eastAsia="Calibri" w:hAnsi="Calibri" w:cs="Calibri"/>
          <w:color w:val="000000" w:themeColor="text1"/>
        </w:rPr>
        <w:t xml:space="preserve"> but if you’re not the right </w:t>
      </w:r>
      <w:proofErr w:type="gramStart"/>
      <w:r w:rsidRPr="004D7713">
        <w:rPr>
          <w:rFonts w:ascii="Calibri" w:eastAsia="Calibri" w:hAnsi="Calibri" w:cs="Calibri"/>
          <w:color w:val="000000" w:themeColor="text1"/>
        </w:rPr>
        <w:t>contact</w:t>
      </w:r>
      <w:proofErr w:type="gramEnd"/>
      <w:r w:rsidRPr="004D7713">
        <w:rPr>
          <w:rFonts w:ascii="Calibri" w:eastAsia="Calibri" w:hAnsi="Calibri" w:cs="Calibri"/>
          <w:color w:val="000000" w:themeColor="text1"/>
        </w:rPr>
        <w:t xml:space="preserve"> please do pass this onto the relevant person.   </w:t>
      </w:r>
    </w:p>
    <w:p w14:paraId="730046D9" w14:textId="77777777" w:rsidR="00B14A07" w:rsidRDefault="008C76B8" w:rsidP="00430042">
      <w:pPr>
        <w:rPr>
          <w:rFonts w:eastAsia="Roboto" w:cstheme="minorHAnsi"/>
          <w:color w:val="000000" w:themeColor="text1"/>
        </w:rPr>
      </w:pPr>
      <w:r w:rsidRPr="008C76B8">
        <w:rPr>
          <w:rFonts w:eastAsia="Roboto" w:cstheme="minorHAnsi"/>
          <w:color w:val="000000" w:themeColor="text1"/>
        </w:rPr>
        <w:t>We have now completed the onsite assessment at [</w:t>
      </w:r>
      <w:r w:rsidRPr="008C76B8">
        <w:rPr>
          <w:rFonts w:eastAsia="Roboto" w:cstheme="minorHAnsi"/>
          <w:color w:val="000000" w:themeColor="text1"/>
          <w:highlight w:val="yellow"/>
        </w:rPr>
        <w:t>Event Name</w:t>
      </w:r>
      <w:r w:rsidRPr="008C76B8">
        <w:rPr>
          <w:rFonts w:eastAsia="Roboto" w:cstheme="minorHAnsi"/>
          <w:color w:val="000000" w:themeColor="text1"/>
        </w:rPr>
        <w:t>] and have a draft Better Stands rating for the stand that you built at [</w:t>
      </w:r>
      <w:r w:rsidRPr="008C76B8">
        <w:rPr>
          <w:rFonts w:eastAsia="Roboto" w:cstheme="minorHAnsi"/>
          <w:color w:val="000000" w:themeColor="text1"/>
          <w:highlight w:val="yellow"/>
        </w:rPr>
        <w:t>Event Name and year</w:t>
      </w:r>
      <w:r w:rsidRPr="008C76B8">
        <w:rPr>
          <w:rFonts w:eastAsia="Roboto" w:cstheme="minorHAnsi"/>
          <w:color w:val="000000" w:themeColor="text1"/>
        </w:rPr>
        <w:t>].</w:t>
      </w:r>
    </w:p>
    <w:p w14:paraId="64482C84" w14:textId="76E8B9B1" w:rsidR="00430042" w:rsidRPr="00430042" w:rsidRDefault="00B14A07" w:rsidP="3A15A986">
      <w:pPr>
        <w:rPr>
          <w:rFonts w:ascii="Calibri" w:eastAsia="Calibri" w:hAnsi="Calibri" w:cs="Calibri"/>
          <w:b/>
          <w:bCs/>
          <w:color w:val="000000" w:themeColor="text1"/>
        </w:rPr>
      </w:pPr>
      <w:r w:rsidRPr="3A15A986">
        <w:rPr>
          <w:rFonts w:ascii="Calibri" w:eastAsia="Calibri" w:hAnsi="Calibri" w:cs="Calibri"/>
          <w:b/>
          <w:bCs/>
          <w:color w:val="000000" w:themeColor="text1"/>
        </w:rPr>
        <w:t>Provisional r</w:t>
      </w:r>
      <w:r w:rsidR="00430042" w:rsidRPr="3A15A986">
        <w:rPr>
          <w:rFonts w:ascii="Calibri" w:eastAsia="Calibri" w:hAnsi="Calibri" w:cs="Calibri"/>
          <w:b/>
          <w:bCs/>
          <w:color w:val="000000" w:themeColor="text1"/>
        </w:rPr>
        <w:t>esult</w:t>
      </w:r>
      <w:r w:rsidRPr="3A15A986">
        <w:rPr>
          <w:rFonts w:ascii="Calibri" w:eastAsia="Calibri" w:hAnsi="Calibri" w:cs="Calibri"/>
          <w:b/>
          <w:bCs/>
          <w:color w:val="000000" w:themeColor="text1"/>
        </w:rPr>
        <w:t xml:space="preserve">: </w:t>
      </w:r>
      <w:r w:rsidR="1AFCC0FB" w:rsidRPr="3A15A986">
        <w:rPr>
          <w:rFonts w:ascii="Calibri" w:eastAsia="Calibri" w:hAnsi="Calibri" w:cs="Calibri"/>
          <w:b/>
          <w:bCs/>
          <w:color w:val="000000" w:themeColor="text1"/>
        </w:rPr>
        <w:t>Single Use</w:t>
      </w:r>
    </w:p>
    <w:p w14:paraId="3AB0E130" w14:textId="36CC934C" w:rsidR="00AE0633" w:rsidRPr="00AE0633" w:rsidRDefault="00AE0633" w:rsidP="00AE0633">
      <w:pPr>
        <w:rPr>
          <w:rFonts w:ascii="Calibri" w:eastAsia="Calibri" w:hAnsi="Calibri" w:cs="Calibri"/>
          <w:color w:val="000000" w:themeColor="text1"/>
        </w:rPr>
      </w:pPr>
      <w:r w:rsidRPr="0E7E2934">
        <w:rPr>
          <w:rFonts w:ascii="Calibri" w:eastAsia="Calibri" w:hAnsi="Calibri" w:cs="Calibri"/>
          <w:color w:val="000000" w:themeColor="text1"/>
        </w:rPr>
        <w:t>This provisional rating is based on our team's on-site observations during the event</w:t>
      </w:r>
      <w:r w:rsidR="779B68EB" w:rsidRPr="0E7E2934">
        <w:rPr>
          <w:rFonts w:ascii="Calibri" w:eastAsia="Calibri" w:hAnsi="Calibri" w:cs="Calibri"/>
          <w:color w:val="000000" w:themeColor="text1"/>
        </w:rPr>
        <w:t>, against the Better Stands framework (see below).</w:t>
      </w:r>
    </w:p>
    <w:p w14:paraId="11090B1D" w14:textId="54891EF5" w:rsidR="779B68EB" w:rsidRDefault="779B68EB" w:rsidP="0E7E2934">
      <w:pPr>
        <w:rPr>
          <w:rFonts w:ascii="Calibri" w:eastAsia="Calibri" w:hAnsi="Calibri" w:cs="Calibri"/>
          <w:color w:val="000000" w:themeColor="text1"/>
        </w:rPr>
      </w:pPr>
      <w:r>
        <w:rPr>
          <w:noProof/>
        </w:rPr>
        <w:drawing>
          <wp:inline distT="0" distB="0" distL="0" distR="0" wp14:anchorId="61AE2C37" wp14:editId="328349BB">
            <wp:extent cx="5724525" cy="2105025"/>
            <wp:effectExtent l="0" t="0" r="0" b="0"/>
            <wp:docPr id="510801169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801169" name="Picture 51080116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9BE78" w14:textId="31258F85" w:rsidR="00430042" w:rsidRPr="00430042" w:rsidRDefault="00430042" w:rsidP="00430042">
      <w:pPr>
        <w:rPr>
          <w:rFonts w:ascii="Calibri" w:eastAsia="Calibri" w:hAnsi="Calibri" w:cs="Calibri"/>
          <w:color w:val="000000" w:themeColor="text1"/>
        </w:rPr>
      </w:pPr>
      <w:r w:rsidRPr="00430042">
        <w:rPr>
          <w:rFonts w:ascii="Calibri" w:eastAsia="Calibri" w:hAnsi="Calibri" w:cs="Calibri"/>
          <w:b/>
          <w:bCs/>
          <w:color w:val="000000" w:themeColor="text1"/>
        </w:rPr>
        <w:t xml:space="preserve">Your </w:t>
      </w:r>
      <w:r w:rsidR="00AE0633">
        <w:rPr>
          <w:rFonts w:ascii="Calibri" w:eastAsia="Calibri" w:hAnsi="Calibri" w:cs="Calibri"/>
          <w:b/>
          <w:bCs/>
          <w:color w:val="000000" w:themeColor="text1"/>
        </w:rPr>
        <w:t>d</w:t>
      </w:r>
      <w:r w:rsidRPr="00430042">
        <w:rPr>
          <w:rFonts w:ascii="Calibri" w:eastAsia="Calibri" w:hAnsi="Calibri" w:cs="Calibri"/>
          <w:b/>
          <w:bCs/>
          <w:color w:val="000000" w:themeColor="text1"/>
        </w:rPr>
        <w:t xml:space="preserve">etailed </w:t>
      </w:r>
      <w:r w:rsidR="00AE0633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430042">
        <w:rPr>
          <w:rFonts w:ascii="Calibri" w:eastAsia="Calibri" w:hAnsi="Calibri" w:cs="Calibri"/>
          <w:b/>
          <w:bCs/>
          <w:color w:val="000000" w:themeColor="text1"/>
        </w:rPr>
        <w:t xml:space="preserve">eport </w:t>
      </w:r>
      <w:r w:rsidR="00AE0633">
        <w:rPr>
          <w:rFonts w:ascii="Calibri" w:eastAsia="Calibri" w:hAnsi="Calibri" w:cs="Calibri"/>
          <w:b/>
          <w:bCs/>
          <w:color w:val="000000" w:themeColor="text1"/>
        </w:rPr>
        <w:t xml:space="preserve">and </w:t>
      </w:r>
      <w:r w:rsidR="00AD6C96">
        <w:rPr>
          <w:rFonts w:ascii="Calibri" w:eastAsia="Calibri" w:hAnsi="Calibri" w:cs="Calibri"/>
          <w:b/>
          <w:bCs/>
          <w:color w:val="000000" w:themeColor="text1"/>
        </w:rPr>
        <w:t>opportunity to revi</w:t>
      </w:r>
      <w:r w:rsidRPr="00430042">
        <w:rPr>
          <w:rFonts w:ascii="Calibri" w:eastAsia="Calibri" w:hAnsi="Calibri" w:cs="Calibri"/>
          <w:b/>
          <w:bCs/>
          <w:color w:val="000000" w:themeColor="text1"/>
        </w:rPr>
        <w:t>ew</w:t>
      </w:r>
    </w:p>
    <w:p w14:paraId="18ECAA48" w14:textId="4D0D0E3A" w:rsidR="00430042" w:rsidRPr="00430042" w:rsidRDefault="00430042" w:rsidP="00430042">
      <w:pPr>
        <w:rPr>
          <w:rFonts w:ascii="Calibri" w:eastAsia="Calibri" w:hAnsi="Calibri" w:cs="Calibri"/>
          <w:color w:val="000000" w:themeColor="text1"/>
        </w:rPr>
      </w:pPr>
      <w:r w:rsidRPr="00430042">
        <w:rPr>
          <w:rFonts w:ascii="Calibri" w:eastAsia="Calibri" w:hAnsi="Calibri" w:cs="Calibri"/>
          <w:color w:val="000000" w:themeColor="text1"/>
        </w:rPr>
        <w:t>For full transparency, the detailed technical report is available for your review</w:t>
      </w:r>
      <w:r w:rsidR="00AD6C96">
        <w:rPr>
          <w:rFonts w:ascii="Calibri" w:eastAsia="Calibri" w:hAnsi="Calibri" w:cs="Calibri"/>
          <w:color w:val="000000" w:themeColor="text1"/>
        </w:rPr>
        <w:t xml:space="preserve"> below.</w:t>
      </w:r>
    </w:p>
    <w:p w14:paraId="4A4D57D5" w14:textId="77777777" w:rsidR="00430042" w:rsidRPr="00251FA0" w:rsidRDefault="00430042" w:rsidP="00430042">
      <w:pPr>
        <w:numPr>
          <w:ilvl w:val="0"/>
          <w:numId w:val="4"/>
        </w:numPr>
        <w:rPr>
          <w:rFonts w:ascii="Calibri" w:eastAsia="Calibri" w:hAnsi="Calibri" w:cs="Calibri"/>
          <w:color w:val="000000" w:themeColor="text1"/>
          <w:highlight w:val="yellow"/>
        </w:rPr>
      </w:pPr>
      <w:r w:rsidRPr="00251FA0">
        <w:rPr>
          <w:rFonts w:ascii="Calibri" w:eastAsia="Calibri" w:hAnsi="Calibri" w:cs="Calibri"/>
          <w:b/>
          <w:bCs/>
          <w:color w:val="000000" w:themeColor="text1"/>
          <w:highlight w:val="yellow"/>
        </w:rPr>
        <w:t>[LINK: Download the Stand Report]</w:t>
      </w:r>
    </w:p>
    <w:p w14:paraId="4D852509" w14:textId="77777777" w:rsidR="00D01C18" w:rsidRDefault="00DC64D3" w:rsidP="00DC64D3">
      <w:pPr>
        <w:rPr>
          <w:rFonts w:eastAsia="Calibri"/>
          <w:color w:val="000000" w:themeColor="text1"/>
        </w:rPr>
      </w:pPr>
      <w:r w:rsidRPr="00DC64D3">
        <w:rPr>
          <w:rFonts w:eastAsia="Calibri"/>
          <w:color w:val="000000" w:themeColor="text1"/>
        </w:rPr>
        <w:t>If you have any questions or believe there is incorrect</w:t>
      </w:r>
      <w:r>
        <w:rPr>
          <w:rFonts w:eastAsia="Calibri"/>
          <w:color w:val="000000" w:themeColor="text1"/>
        </w:rPr>
        <w:t xml:space="preserve"> or missing</w:t>
      </w:r>
      <w:r w:rsidRPr="00DC64D3">
        <w:rPr>
          <w:rFonts w:eastAsia="Calibri"/>
          <w:color w:val="000000" w:themeColor="text1"/>
        </w:rPr>
        <w:t xml:space="preserve"> information in the report, you have until </w:t>
      </w:r>
      <w:r w:rsidRPr="005B519A">
        <w:rPr>
          <w:rFonts w:eastAsia="Calibri"/>
          <w:color w:val="000000" w:themeColor="text1"/>
          <w:highlight w:val="yellow"/>
        </w:rPr>
        <w:t>[Date</w:t>
      </w:r>
      <w:r w:rsidR="005B519A">
        <w:rPr>
          <w:rFonts w:eastAsia="Calibri"/>
          <w:color w:val="000000" w:themeColor="text1"/>
          <w:highlight w:val="yellow"/>
        </w:rPr>
        <w:t xml:space="preserve"> 2 weeks from this</w:t>
      </w:r>
      <w:r w:rsidR="00283CCD">
        <w:rPr>
          <w:rFonts w:eastAsia="Calibri"/>
          <w:color w:val="000000" w:themeColor="text1"/>
          <w:highlight w:val="yellow"/>
        </w:rPr>
        <w:t xml:space="preserve"> email</w:t>
      </w:r>
      <w:r w:rsidR="004125E8">
        <w:rPr>
          <w:rFonts w:eastAsia="Calibri"/>
          <w:color w:val="000000" w:themeColor="text1"/>
          <w:highlight w:val="yellow"/>
        </w:rPr>
        <w:t xml:space="preserve"> being sent</w:t>
      </w:r>
      <w:r w:rsidRPr="005B519A">
        <w:rPr>
          <w:rFonts w:eastAsia="Calibri"/>
          <w:color w:val="000000" w:themeColor="text1"/>
          <w:highlight w:val="yellow"/>
        </w:rPr>
        <w:t>]</w:t>
      </w:r>
      <w:r w:rsidRPr="00DC64D3">
        <w:rPr>
          <w:rFonts w:eastAsia="Calibri"/>
          <w:color w:val="000000" w:themeColor="text1"/>
        </w:rPr>
        <w:t xml:space="preserve"> to submit your feedback via our review form</w:t>
      </w:r>
      <w:r w:rsidR="00283CCD">
        <w:rPr>
          <w:rFonts w:eastAsia="Calibri"/>
          <w:color w:val="000000" w:themeColor="text1"/>
        </w:rPr>
        <w:t xml:space="preserve"> </w:t>
      </w:r>
      <w:r w:rsidR="00283CCD" w:rsidRPr="00283CCD">
        <w:rPr>
          <w:rFonts w:eastAsia="Calibri"/>
          <w:color w:val="000000" w:themeColor="text1"/>
          <w:highlight w:val="yellow"/>
        </w:rPr>
        <w:t>[LINK]</w:t>
      </w:r>
      <w:r w:rsidR="00D01C18">
        <w:rPr>
          <w:rFonts w:eastAsia="Calibri"/>
          <w:color w:val="000000" w:themeColor="text1"/>
        </w:rPr>
        <w:t>.</w:t>
      </w:r>
    </w:p>
    <w:p w14:paraId="487C8C3D" w14:textId="77777777" w:rsidR="00D42108" w:rsidRPr="00032F04" w:rsidRDefault="00D42108" w:rsidP="00D42108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After this date, the review window will close, and we will send the final, confirmed rating to you and the exhibitor.</w:t>
      </w:r>
    </w:p>
    <w:p w14:paraId="2DA0290E" w14:textId="103C5648" w:rsidR="00162CFB" w:rsidRDefault="00162CFB" w:rsidP="00430042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We value your expertise and thank you for your commitment to this important programme.</w:t>
      </w:r>
    </w:p>
    <w:p w14:paraId="57353B42" w14:textId="7C387D13" w:rsidR="00430042" w:rsidRPr="00430042" w:rsidRDefault="00430042" w:rsidP="00430042">
      <w:pPr>
        <w:rPr>
          <w:rFonts w:ascii="Calibri" w:eastAsia="Calibri" w:hAnsi="Calibri" w:cs="Calibri"/>
          <w:color w:val="000000" w:themeColor="text1"/>
        </w:rPr>
      </w:pPr>
      <w:r w:rsidRPr="00430042">
        <w:rPr>
          <w:rFonts w:ascii="Calibri" w:eastAsia="Calibri" w:hAnsi="Calibri" w:cs="Calibri"/>
          <w:color w:val="000000" w:themeColor="text1"/>
        </w:rPr>
        <w:t>Best,</w:t>
      </w:r>
    </w:p>
    <w:p w14:paraId="540B95A6" w14:textId="5F6C0FFC" w:rsidR="5DC9E55F" w:rsidRDefault="00430042" w:rsidP="00430042">
      <w:pPr>
        <w:rPr>
          <w:rFonts w:ascii="Calibri" w:eastAsia="Calibri" w:hAnsi="Calibri" w:cs="Calibri"/>
          <w:color w:val="000000" w:themeColor="text1"/>
        </w:rPr>
      </w:pPr>
      <w:r w:rsidRPr="00430042">
        <w:rPr>
          <w:rFonts w:ascii="Calibri" w:eastAsia="Calibri" w:hAnsi="Calibri" w:cs="Calibri"/>
          <w:color w:val="000000" w:themeColor="text1"/>
        </w:rPr>
        <w:lastRenderedPageBreak/>
        <w:t xml:space="preserve">The </w:t>
      </w:r>
      <w:r w:rsidRPr="00CB25A6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430042">
        <w:rPr>
          <w:rFonts w:ascii="Calibri" w:eastAsia="Calibri" w:hAnsi="Calibri" w:cs="Calibri"/>
          <w:color w:val="000000" w:themeColor="text1"/>
        </w:rPr>
        <w:t xml:space="preserve"> Team</w:t>
      </w:r>
      <w:r w:rsidR="00CB25A6">
        <w:rPr>
          <w:rFonts w:ascii="Calibri" w:eastAsia="Calibri" w:hAnsi="Calibri" w:cs="Calibri"/>
          <w:color w:val="000000" w:themeColor="text1"/>
        </w:rPr>
        <w:t xml:space="preserve"> / </w:t>
      </w:r>
      <w:r w:rsidR="00CB25A6" w:rsidRPr="00205960">
        <w:rPr>
          <w:rFonts w:ascii="Calibri" w:eastAsia="Calibri" w:hAnsi="Calibri" w:cs="Calibri"/>
          <w:color w:val="000000" w:themeColor="text1"/>
          <w:highlight w:val="yellow"/>
        </w:rPr>
        <w:t>[Third Party Verifier</w:t>
      </w:r>
      <w:r w:rsidR="00205960" w:rsidRPr="00205960">
        <w:rPr>
          <w:rFonts w:ascii="Calibri" w:eastAsia="Calibri" w:hAnsi="Calibri" w:cs="Calibri"/>
          <w:color w:val="000000" w:themeColor="text1"/>
          <w:highlight w:val="yellow"/>
        </w:rPr>
        <w:t>]</w:t>
      </w:r>
      <w:r w:rsidR="0020596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9B389CB" w14:textId="34F30D66" w:rsidR="009A6D65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2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  <w:r>
        <w:rPr>
          <w:rFonts w:ascii="Calibri" w:eastAsia="Calibri" w:hAnsi="Calibri" w:cs="Calibri"/>
          <w:color w:val="000000" w:themeColor="text1"/>
        </w:rPr>
        <w:t xml:space="preserve"> </w:t>
      </w:r>
    </w:p>
    <w:p w14:paraId="5103F042" w14:textId="131B1877" w:rsidR="001D7378" w:rsidRDefault="00000000" w:rsidP="00430042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1B547BB9">
          <v:rect id="_x0000_i1026" style="width:0;height:1.5pt" o:hralign="center" o:hrstd="t" o:hr="t" fillcolor="#a0a0a0" stroked="f"/>
        </w:pict>
      </w:r>
    </w:p>
    <w:p w14:paraId="5422C2F5" w14:textId="00AD4D78" w:rsidR="001D7378" w:rsidRPr="00AB1FA3" w:rsidRDefault="001D7378" w:rsidP="00430042">
      <w:pPr>
        <w:rPr>
          <w:rFonts w:ascii="Calibri" w:eastAsia="Calibri" w:hAnsi="Calibri" w:cs="Calibri"/>
          <w:b/>
          <w:bCs/>
          <w:color w:val="000000" w:themeColor="text1"/>
        </w:rPr>
      </w:pPr>
      <w:r w:rsidRPr="00AB1FA3">
        <w:rPr>
          <w:rFonts w:ascii="Calibri" w:eastAsia="Calibri" w:hAnsi="Calibri" w:cs="Calibri"/>
          <w:b/>
          <w:bCs/>
          <w:color w:val="000000" w:themeColor="text1"/>
        </w:rPr>
        <w:t>TEMPLATE B: POST-REVIEW (FINAL) RESULTS</w:t>
      </w:r>
    </w:p>
    <w:p w14:paraId="369CDC9A" w14:textId="2CA9E976" w:rsidR="00AB1FA3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>
        <w:rPr>
          <w:rFonts w:ascii="Calibri" w:eastAsia="Calibri" w:hAnsi="Calibri" w:cs="Calibri"/>
          <w:color w:val="000000" w:themeColor="text1"/>
        </w:rPr>
        <w:t xml:space="preserve"> Your </w:t>
      </w:r>
      <w:r w:rsidR="00390873">
        <w:rPr>
          <w:rFonts w:ascii="Calibri" w:eastAsia="Calibri" w:hAnsi="Calibri" w:cs="Calibri"/>
          <w:color w:val="000000" w:themeColor="text1"/>
        </w:rPr>
        <w:t>final</w:t>
      </w:r>
      <w:r w:rsidRPr="0009438D">
        <w:rPr>
          <w:rFonts w:ascii="Calibri" w:eastAsia="Calibri" w:hAnsi="Calibri" w:cs="Calibri"/>
          <w:color w:val="000000" w:themeColor="text1"/>
        </w:rPr>
        <w:t xml:space="preserve"> Better Stands </w:t>
      </w:r>
      <w:r>
        <w:rPr>
          <w:rFonts w:ascii="Calibri" w:eastAsia="Calibri" w:hAnsi="Calibri" w:cs="Calibri"/>
          <w:color w:val="000000" w:themeColor="text1"/>
        </w:rPr>
        <w:t>r</w:t>
      </w:r>
      <w:r w:rsidRPr="0009438D">
        <w:rPr>
          <w:rFonts w:ascii="Calibri" w:eastAsia="Calibri" w:hAnsi="Calibri" w:cs="Calibri"/>
          <w:color w:val="000000" w:themeColor="text1"/>
        </w:rPr>
        <w:t xml:space="preserve">esult </w:t>
      </w:r>
      <w:r>
        <w:rPr>
          <w:rFonts w:ascii="Calibri" w:eastAsia="Calibri" w:hAnsi="Calibri" w:cs="Calibri"/>
          <w:color w:val="000000" w:themeColor="text1"/>
        </w:rPr>
        <w:t xml:space="preserve">at </w:t>
      </w:r>
      <w:r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3AC7D3B7" w14:textId="39C41373" w:rsidR="00AB1FA3" w:rsidRPr="00307D6B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3C6BCE">
        <w:rPr>
          <w:rFonts w:ascii="Calibri" w:eastAsia="Calibri" w:hAnsi="Calibri" w:cs="Calibri"/>
          <w:color w:val="000000" w:themeColor="text1"/>
          <w:highlight w:val="yellow"/>
        </w:rPr>
        <w:t>Service Provider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Pr="00307D6B">
        <w:rPr>
          <w:rFonts w:ascii="Calibri" w:eastAsia="Calibri" w:hAnsi="Calibri" w:cs="Calibri"/>
          <w:color w:val="000000" w:themeColor="text1"/>
        </w:rPr>
        <w:t>,</w:t>
      </w:r>
    </w:p>
    <w:p w14:paraId="0002BE21" w14:textId="383445C5" w:rsidR="00862230" w:rsidRPr="00862230" w:rsidRDefault="00862230" w:rsidP="00862230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 xml:space="preserve">Following the 2-week review window, we have now finalised the Better Stands assessment for </w:t>
      </w:r>
      <w:r w:rsidRPr="00862230">
        <w:rPr>
          <w:rFonts w:ascii="Calibri" w:eastAsia="Calibri" w:hAnsi="Calibri" w:cs="Calibri"/>
          <w:color w:val="000000" w:themeColor="text1"/>
          <w:highlight w:val="yellow"/>
        </w:rPr>
        <w:t>[Exhibitor Name]</w:t>
      </w:r>
      <w:r w:rsidRPr="00862230">
        <w:rPr>
          <w:rFonts w:ascii="Calibri" w:eastAsia="Calibri" w:hAnsi="Calibri" w:cs="Calibri"/>
          <w:color w:val="000000" w:themeColor="text1"/>
        </w:rPr>
        <w:t xml:space="preserve"> at </w:t>
      </w:r>
      <w:r w:rsidRPr="00862230">
        <w:rPr>
          <w:rFonts w:ascii="Calibri" w:eastAsia="Calibri" w:hAnsi="Calibri" w:cs="Calibri"/>
          <w:color w:val="000000" w:themeColor="text1"/>
          <w:highlight w:val="yellow"/>
        </w:rPr>
        <w:t>[Event Name].</w:t>
      </w:r>
    </w:p>
    <w:p w14:paraId="0444AB65" w14:textId="0FD1BFD5" w:rsidR="00862230" w:rsidRPr="00862230" w:rsidRDefault="00862230" w:rsidP="3A15A986">
      <w:pPr>
        <w:rPr>
          <w:rFonts w:ascii="Calibri" w:eastAsia="Calibri" w:hAnsi="Calibri" w:cs="Calibri"/>
          <w:b/>
          <w:bCs/>
          <w:color w:val="000000" w:themeColor="text1"/>
        </w:rPr>
      </w:pPr>
      <w:proofErr w:type="gramStart"/>
      <w:r w:rsidRPr="3A15A986">
        <w:rPr>
          <w:rFonts w:ascii="Calibri" w:eastAsia="Calibri" w:hAnsi="Calibri" w:cs="Calibri"/>
          <w:b/>
          <w:bCs/>
          <w:color w:val="000000" w:themeColor="text1"/>
        </w:rPr>
        <w:t xml:space="preserve">Final </w:t>
      </w:r>
      <w:r w:rsidR="00343101" w:rsidRPr="3A15A986">
        <w:rPr>
          <w:rFonts w:ascii="Calibri" w:eastAsia="Calibri" w:hAnsi="Calibri" w:cs="Calibri"/>
          <w:b/>
          <w:bCs/>
          <w:color w:val="000000" w:themeColor="text1"/>
        </w:rPr>
        <w:t>r</w:t>
      </w:r>
      <w:r w:rsidRPr="3A15A986">
        <w:rPr>
          <w:rFonts w:ascii="Calibri" w:eastAsia="Calibri" w:hAnsi="Calibri" w:cs="Calibri"/>
          <w:b/>
          <w:bCs/>
          <w:color w:val="000000" w:themeColor="text1"/>
        </w:rPr>
        <w:t>esult</w:t>
      </w:r>
      <w:proofErr w:type="gramEnd"/>
      <w:r w:rsidRPr="3A15A986">
        <w:rPr>
          <w:rFonts w:ascii="Calibri" w:eastAsia="Calibri" w:hAnsi="Calibri" w:cs="Calibri"/>
          <w:b/>
          <w:bCs/>
          <w:color w:val="000000" w:themeColor="text1"/>
        </w:rPr>
        <w:t xml:space="preserve">: </w:t>
      </w:r>
      <w:r w:rsidR="1A80BFB2" w:rsidRPr="3A15A986">
        <w:rPr>
          <w:rFonts w:ascii="Calibri" w:eastAsia="Calibri" w:hAnsi="Calibri" w:cs="Calibri"/>
          <w:b/>
          <w:bCs/>
          <w:color w:val="000000" w:themeColor="text1"/>
        </w:rPr>
        <w:t>Single Use</w:t>
      </w:r>
    </w:p>
    <w:p w14:paraId="19EE9A49" w14:textId="4009C68E" w:rsidR="00862230" w:rsidRPr="00862230" w:rsidRDefault="00A4240C" w:rsidP="3A15A986">
      <w:pPr>
        <w:rPr>
          <w:rFonts w:ascii="Calibri" w:eastAsia="Calibri" w:hAnsi="Calibri" w:cs="Calibri"/>
          <w:color w:val="000000" w:themeColor="text1"/>
        </w:rPr>
      </w:pPr>
      <w:r w:rsidRPr="3A15A986">
        <w:rPr>
          <w:rFonts w:ascii="Calibri" w:eastAsia="Calibri" w:hAnsi="Calibri" w:cs="Calibri"/>
          <w:color w:val="000000" w:themeColor="text1"/>
        </w:rPr>
        <w:t xml:space="preserve">This means that </w:t>
      </w:r>
      <w:r w:rsidR="00EF558E" w:rsidRPr="3A15A986">
        <w:rPr>
          <w:rFonts w:ascii="Calibri" w:eastAsia="Calibri" w:hAnsi="Calibri" w:cs="Calibri"/>
          <w:color w:val="000000" w:themeColor="text1"/>
        </w:rPr>
        <w:t>at least one of the following stand elements were not reused after the event:</w:t>
      </w:r>
      <w:r w:rsidRPr="3A15A986">
        <w:rPr>
          <w:rFonts w:ascii="Calibri" w:eastAsia="Calibri" w:hAnsi="Calibri" w:cs="Calibri"/>
          <w:color w:val="000000" w:themeColor="text1"/>
        </w:rPr>
        <w:t xml:space="preserve"> </w:t>
      </w:r>
    </w:p>
    <w:p w14:paraId="0EBA7C65" w14:textId="4777192D" w:rsidR="00862230" w:rsidRPr="00862230" w:rsidRDefault="00EF558E" w:rsidP="3A15A986">
      <w:pPr>
        <w:pStyle w:val="ListParagraph"/>
        <w:numPr>
          <w:ilvl w:val="0"/>
          <w:numId w:val="1"/>
        </w:numPr>
        <w:rPr>
          <w:rFonts w:eastAsia="Calibri"/>
          <w:color w:val="000000" w:themeColor="text1"/>
        </w:rPr>
      </w:pPr>
      <w:r w:rsidRPr="3A15A986">
        <w:rPr>
          <w:rFonts w:eastAsia="Calibri"/>
          <w:color w:val="000000" w:themeColor="text1"/>
        </w:rPr>
        <w:t>S</w:t>
      </w:r>
      <w:r w:rsidR="00A4240C" w:rsidRPr="3A15A986">
        <w:rPr>
          <w:rFonts w:eastAsia="Calibri"/>
          <w:color w:val="000000" w:themeColor="text1"/>
        </w:rPr>
        <w:t>tand structure and walls</w:t>
      </w:r>
    </w:p>
    <w:p w14:paraId="5F4F42DD" w14:textId="46EB8D3D" w:rsidR="00862230" w:rsidRPr="00862230" w:rsidRDefault="00686F58" w:rsidP="3A15A986">
      <w:pPr>
        <w:pStyle w:val="ListParagraph"/>
        <w:numPr>
          <w:ilvl w:val="0"/>
          <w:numId w:val="1"/>
        </w:numPr>
        <w:rPr>
          <w:rFonts w:eastAsia="Calibri"/>
          <w:color w:val="000000" w:themeColor="text1"/>
        </w:rPr>
      </w:pPr>
      <w:r w:rsidRPr="3A15A986">
        <w:rPr>
          <w:rFonts w:eastAsia="Calibri"/>
          <w:color w:val="000000" w:themeColor="text1"/>
        </w:rPr>
        <w:t>P</w:t>
      </w:r>
      <w:r w:rsidR="00A4240C" w:rsidRPr="3A15A986">
        <w:rPr>
          <w:rFonts w:eastAsia="Calibri"/>
          <w:color w:val="000000" w:themeColor="text1"/>
        </w:rPr>
        <w:t>latform</w:t>
      </w:r>
      <w:r w:rsidRPr="3A15A986">
        <w:rPr>
          <w:rFonts w:eastAsia="Calibri"/>
          <w:color w:val="000000" w:themeColor="text1"/>
        </w:rPr>
        <w:t xml:space="preserve"> or </w:t>
      </w:r>
      <w:r w:rsidR="00A4240C" w:rsidRPr="3A15A986">
        <w:rPr>
          <w:rFonts w:eastAsia="Calibri"/>
          <w:color w:val="000000" w:themeColor="text1"/>
        </w:rPr>
        <w:t>raised flooring</w:t>
      </w:r>
    </w:p>
    <w:p w14:paraId="63FC21EA" w14:textId="41F9BFFB" w:rsidR="00862230" w:rsidRPr="00862230" w:rsidRDefault="00686F58" w:rsidP="3A15A986">
      <w:pPr>
        <w:pStyle w:val="ListParagraph"/>
        <w:numPr>
          <w:ilvl w:val="0"/>
          <w:numId w:val="1"/>
        </w:numPr>
        <w:rPr>
          <w:rFonts w:eastAsia="Calibri"/>
          <w:color w:val="000000" w:themeColor="text1"/>
        </w:rPr>
      </w:pPr>
      <w:r w:rsidRPr="3A15A986">
        <w:rPr>
          <w:rFonts w:eastAsia="Calibri"/>
          <w:color w:val="000000" w:themeColor="text1"/>
        </w:rPr>
        <w:t>F</w:t>
      </w:r>
      <w:r w:rsidR="00A4240C" w:rsidRPr="3A15A986">
        <w:rPr>
          <w:rFonts w:eastAsia="Calibri"/>
          <w:color w:val="000000" w:themeColor="text1"/>
        </w:rPr>
        <w:t>urniture and equipment</w:t>
      </w:r>
    </w:p>
    <w:p w14:paraId="7CE78CF1" w14:textId="342562A1" w:rsidR="00862230" w:rsidRPr="00862230" w:rsidRDefault="00686F58" w:rsidP="3A15A986">
      <w:pPr>
        <w:pStyle w:val="ListParagraph"/>
        <w:numPr>
          <w:ilvl w:val="0"/>
          <w:numId w:val="1"/>
        </w:numPr>
        <w:rPr>
          <w:rFonts w:eastAsia="Calibri"/>
          <w:color w:val="000000" w:themeColor="text1"/>
        </w:rPr>
      </w:pPr>
      <w:r w:rsidRPr="3A15A986">
        <w:rPr>
          <w:rFonts w:eastAsia="Calibri"/>
          <w:color w:val="000000" w:themeColor="text1"/>
        </w:rPr>
        <w:t>L</w:t>
      </w:r>
      <w:r w:rsidR="00A4240C" w:rsidRPr="3A15A986">
        <w:rPr>
          <w:rFonts w:eastAsia="Calibri"/>
          <w:color w:val="000000" w:themeColor="text1"/>
        </w:rPr>
        <w:t>ighting</w:t>
      </w:r>
    </w:p>
    <w:p w14:paraId="596FE608" w14:textId="3525C871" w:rsidR="00862230" w:rsidRPr="00862230" w:rsidRDefault="00862230" w:rsidP="00862230">
      <w:pPr>
        <w:rPr>
          <w:rFonts w:ascii="Calibri" w:eastAsia="Calibri" w:hAnsi="Calibri" w:cs="Calibri"/>
          <w:color w:val="000000" w:themeColor="text1"/>
        </w:rPr>
      </w:pPr>
      <w:commentRangeStart w:id="0"/>
      <w:r w:rsidRPr="3A15A986">
        <w:rPr>
          <w:rFonts w:ascii="Calibri" w:eastAsia="Calibri" w:hAnsi="Calibri" w:cs="Calibri"/>
          <w:color w:val="000000" w:themeColor="text1"/>
        </w:rPr>
        <w:t>This final rating has now been shared with the exhibitor.</w:t>
      </w:r>
      <w:commentRangeEnd w:id="0"/>
      <w:r w:rsidR="00A4240C">
        <w:rPr>
          <w:rStyle w:val="CommentReference"/>
        </w:rPr>
        <w:commentReference w:id="0"/>
      </w:r>
    </w:p>
    <w:p w14:paraId="34D8AC40" w14:textId="17346528" w:rsidR="00862230" w:rsidRPr="00862230" w:rsidRDefault="004908AB" w:rsidP="00862230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 xml:space="preserve">We encourage you to use the insights from the technical report to guide your conversations with </w:t>
      </w:r>
      <w:r>
        <w:rPr>
          <w:rFonts w:ascii="Calibri" w:eastAsia="Calibri" w:hAnsi="Calibri" w:cs="Calibri"/>
          <w:color w:val="000000" w:themeColor="text1"/>
        </w:rPr>
        <w:t xml:space="preserve">exhibitors </w:t>
      </w:r>
      <w:r w:rsidRPr="00862230">
        <w:rPr>
          <w:rFonts w:ascii="Calibri" w:eastAsia="Calibri" w:hAnsi="Calibri" w:cs="Calibri"/>
          <w:color w:val="000000" w:themeColor="text1"/>
        </w:rPr>
        <w:t>for future events.</w:t>
      </w:r>
      <w:r w:rsidR="009A6D65">
        <w:rPr>
          <w:rFonts w:ascii="Calibri" w:eastAsia="Calibri" w:hAnsi="Calibri" w:cs="Calibri"/>
          <w:color w:val="000000" w:themeColor="text1"/>
        </w:rPr>
        <w:t xml:space="preserve"> </w:t>
      </w:r>
      <w:r w:rsidR="00862230" w:rsidRPr="00862230">
        <w:rPr>
          <w:rFonts w:ascii="Calibri" w:eastAsia="Calibri" w:hAnsi="Calibri" w:cs="Calibri"/>
          <w:color w:val="000000" w:themeColor="text1"/>
        </w:rPr>
        <w:t xml:space="preserve">We know that achieving a certified stand is a key goal for a </w:t>
      </w:r>
      <w:r>
        <w:rPr>
          <w:rFonts w:ascii="Calibri" w:eastAsia="Calibri" w:hAnsi="Calibri" w:cs="Calibri"/>
          <w:color w:val="000000" w:themeColor="text1"/>
        </w:rPr>
        <w:t xml:space="preserve">rapidly </w:t>
      </w:r>
      <w:r w:rsidR="00862230" w:rsidRPr="00862230">
        <w:rPr>
          <w:rFonts w:ascii="Calibri" w:eastAsia="Calibri" w:hAnsi="Calibri" w:cs="Calibri"/>
          <w:color w:val="000000" w:themeColor="text1"/>
        </w:rPr>
        <w:t xml:space="preserve">growing number of exhibitors, and early collaboration between the event team, </w:t>
      </w:r>
      <w:r w:rsidR="003C6BCE">
        <w:rPr>
          <w:rFonts w:ascii="Calibri" w:eastAsia="Calibri" w:hAnsi="Calibri" w:cs="Calibri"/>
          <w:color w:val="000000" w:themeColor="text1"/>
        </w:rPr>
        <w:t>service providers</w:t>
      </w:r>
      <w:r w:rsidR="00862230" w:rsidRPr="00862230">
        <w:rPr>
          <w:rFonts w:ascii="Calibri" w:eastAsia="Calibri" w:hAnsi="Calibri" w:cs="Calibri"/>
          <w:color w:val="000000" w:themeColor="text1"/>
        </w:rPr>
        <w:t>, and exhibitors is the most effective way to achieve this.</w:t>
      </w:r>
    </w:p>
    <w:p w14:paraId="10A81690" w14:textId="2F90F310" w:rsidR="00862230" w:rsidRPr="00862230" w:rsidRDefault="009A6D65" w:rsidP="00862230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We </w:t>
      </w:r>
      <w:r w:rsidR="00862230" w:rsidRPr="00862230">
        <w:rPr>
          <w:rFonts w:ascii="Calibri" w:eastAsia="Calibri" w:hAnsi="Calibri" w:cs="Calibri"/>
          <w:color w:val="000000" w:themeColor="text1"/>
        </w:rPr>
        <w:t>look forward to partnering with you to help our mutual clients achieve a certificate at our next event.</w:t>
      </w:r>
    </w:p>
    <w:p w14:paraId="1B765D78" w14:textId="77777777" w:rsidR="00862230" w:rsidRPr="00862230" w:rsidRDefault="00862230" w:rsidP="00862230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>Best,</w:t>
      </w:r>
    </w:p>
    <w:p w14:paraId="5DB2ECB4" w14:textId="412725DB" w:rsidR="00AB1FA3" w:rsidRDefault="00862230" w:rsidP="00430042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 xml:space="preserve">The </w:t>
      </w:r>
      <w:r w:rsidRPr="00862230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86223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78B1C87" w14:textId="73A87067" w:rsidR="009A6D65" w:rsidRPr="007612A3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7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  <w:r>
        <w:rPr>
          <w:rFonts w:ascii="Calibri" w:eastAsia="Calibri" w:hAnsi="Calibri" w:cs="Calibri"/>
          <w:color w:val="000000" w:themeColor="text1"/>
        </w:rPr>
        <w:t xml:space="preserve"> </w:t>
      </w:r>
    </w:p>
    <w:sectPr w:rsidR="009A6D65" w:rsidRPr="007612A3">
      <w:footerReference w:type="even" r:id="rId18"/>
      <w:footerReference w:type="defaul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Riddell, Leah" w:date="2025-11-25T17:50:00Z" w:initials="RL">
    <w:p w14:paraId="5CA9D10A" w14:textId="537ABDE8" w:rsidR="00636563" w:rsidRDefault="00636563">
      <w:pPr>
        <w:pStyle w:val="CommentText"/>
      </w:pPr>
      <w:r>
        <w:rPr>
          <w:rStyle w:val="CommentReference"/>
        </w:rPr>
        <w:annotationRef/>
      </w:r>
      <w:r w:rsidRPr="47A81EC5">
        <w:t>Change based on when you send out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CA9D10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9791B5E" w16cex:dateUtc="2025-11-25T17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CA9D10A" w16cid:durableId="79791B5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BB2AD" w14:textId="77777777" w:rsidR="000276C0" w:rsidRDefault="000276C0" w:rsidP="00A46FC3">
      <w:pPr>
        <w:spacing w:after="0" w:line="240" w:lineRule="auto"/>
      </w:pPr>
      <w:r>
        <w:separator/>
      </w:r>
    </w:p>
  </w:endnote>
  <w:endnote w:type="continuationSeparator" w:id="0">
    <w:p w14:paraId="29F4D429" w14:textId="77777777" w:rsidR="000276C0" w:rsidRDefault="000276C0" w:rsidP="00A46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318B4" w14:textId="0D7BF74B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7CAA799" wp14:editId="1130C4A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848819815" name="Text Box 2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A33623" w14:textId="3360E310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>
          <w:pict>
            <v:shapetype id="_x0000_t202" coordsize="21600,21600" o:spt="202" path="m,l,21600r21600,l21600,xe" w14:anchorId="67CAA799">
              <v:stroke joinstyle="miter"/>
              <v:path gradientshapeok="t" o:connecttype="rect"/>
            </v:shapetype>
            <v:shape id="Text Box 2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>
              <v:textbox style="mso-fit-shape-to-text:t" inset="20pt,0,0,15pt">
                <w:txbxContent>
                  <w:p w:rsidRPr="00A46FC3" w:rsidR="00A46FC3" w:rsidP="00A46FC3" w:rsidRDefault="00A46FC3" w14:paraId="7FA33623" w14:textId="3360E310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2444F" w14:textId="5A811BEE" w:rsidR="00A46FC3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619631D" wp14:editId="5237A8DE">
              <wp:simplePos x="914400" y="1007364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567650694" name="Text Box 3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D1EE3" w14:textId="0265D343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>
          <w:pict>
            <v:shapetype id="_x0000_t202" coordsize="21600,21600" o:spt="202" path="m,l,21600r21600,l21600,xe" w14:anchorId="2619631D">
              <v:stroke joinstyle="miter"/>
              <v:path gradientshapeok="t" o:connecttype="rect"/>
            </v:shapetype>
            <v:shape id="Text Box 3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>
              <v:textbox style="mso-fit-shape-to-text:t" inset="20pt,0,0,15pt">
                <w:txbxContent>
                  <w:p w:rsidRPr="00A46FC3" w:rsidR="00A46FC3" w:rsidP="00A46FC3" w:rsidRDefault="00A46FC3" w14:paraId="5A1D1EE3" w14:textId="0265D343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FEF26" w14:textId="43653B61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DA3CCAF" wp14:editId="5FE2464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850448112" name="Text Box 1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AB7A73" w14:textId="0F856765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>
          <w:pict>
            <v:shapetype id="_x0000_t202" coordsize="21600,21600" o:spt="202" path="m,l,21600r21600,l21600,xe" w14:anchorId="1DA3CCAF">
              <v:stroke joinstyle="miter"/>
              <v:path gradientshapeok="t" o:connecttype="rect"/>
            </v:shapetype>
            <v:shape id="Text Box 1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>
              <v:textbox style="mso-fit-shape-to-text:t" inset="20pt,0,0,15pt">
                <w:txbxContent>
                  <w:p w:rsidRPr="00A46FC3" w:rsidR="00A46FC3" w:rsidP="00A46FC3" w:rsidRDefault="00A46FC3" w14:paraId="2AAB7A73" w14:textId="0F856765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47DF1" w14:textId="77777777" w:rsidR="000276C0" w:rsidRDefault="000276C0" w:rsidP="00A46FC3">
      <w:pPr>
        <w:spacing w:after="0" w:line="240" w:lineRule="auto"/>
      </w:pPr>
      <w:r>
        <w:separator/>
      </w:r>
    </w:p>
  </w:footnote>
  <w:footnote w:type="continuationSeparator" w:id="0">
    <w:p w14:paraId="093CDD98" w14:textId="77777777" w:rsidR="000276C0" w:rsidRDefault="000276C0" w:rsidP="00A46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30B06"/>
    <w:multiLevelType w:val="hybridMultilevel"/>
    <w:tmpl w:val="40185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AE161"/>
    <w:multiLevelType w:val="hybridMultilevel"/>
    <w:tmpl w:val="DACA004E"/>
    <w:lvl w:ilvl="0" w:tplc="11343E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E0F9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D6C9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EAB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76AE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E6C7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D8E5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F4A1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7291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89C35"/>
    <w:multiLevelType w:val="hybridMultilevel"/>
    <w:tmpl w:val="FFFFFFFF"/>
    <w:lvl w:ilvl="0" w:tplc="8196B8A2">
      <w:start w:val="1"/>
      <w:numFmt w:val="decimal"/>
      <w:lvlText w:val="%1."/>
      <w:lvlJc w:val="left"/>
      <w:pPr>
        <w:ind w:left="720" w:hanging="360"/>
      </w:pPr>
    </w:lvl>
    <w:lvl w:ilvl="1" w:tplc="8DA2125C">
      <w:start w:val="1"/>
      <w:numFmt w:val="lowerLetter"/>
      <w:lvlText w:val="%2."/>
      <w:lvlJc w:val="left"/>
      <w:pPr>
        <w:ind w:left="1440" w:hanging="360"/>
      </w:pPr>
    </w:lvl>
    <w:lvl w:ilvl="2" w:tplc="D17C086C">
      <w:start w:val="1"/>
      <w:numFmt w:val="lowerRoman"/>
      <w:lvlText w:val="%3."/>
      <w:lvlJc w:val="right"/>
      <w:pPr>
        <w:ind w:left="2160" w:hanging="180"/>
      </w:pPr>
    </w:lvl>
    <w:lvl w:ilvl="3" w:tplc="9376B058">
      <w:start w:val="1"/>
      <w:numFmt w:val="decimal"/>
      <w:lvlText w:val="%4."/>
      <w:lvlJc w:val="left"/>
      <w:pPr>
        <w:ind w:left="2880" w:hanging="360"/>
      </w:pPr>
    </w:lvl>
    <w:lvl w:ilvl="4" w:tplc="950A355C">
      <w:start w:val="1"/>
      <w:numFmt w:val="lowerLetter"/>
      <w:lvlText w:val="%5."/>
      <w:lvlJc w:val="left"/>
      <w:pPr>
        <w:ind w:left="3600" w:hanging="360"/>
      </w:pPr>
    </w:lvl>
    <w:lvl w:ilvl="5" w:tplc="7724FCD4">
      <w:start w:val="1"/>
      <w:numFmt w:val="lowerRoman"/>
      <w:lvlText w:val="%6."/>
      <w:lvlJc w:val="right"/>
      <w:pPr>
        <w:ind w:left="4320" w:hanging="180"/>
      </w:pPr>
    </w:lvl>
    <w:lvl w:ilvl="6" w:tplc="11FC2F7A">
      <w:start w:val="1"/>
      <w:numFmt w:val="decimal"/>
      <w:lvlText w:val="%7."/>
      <w:lvlJc w:val="left"/>
      <w:pPr>
        <w:ind w:left="5040" w:hanging="360"/>
      </w:pPr>
    </w:lvl>
    <w:lvl w:ilvl="7" w:tplc="E5A201DC">
      <w:start w:val="1"/>
      <w:numFmt w:val="lowerLetter"/>
      <w:lvlText w:val="%8."/>
      <w:lvlJc w:val="left"/>
      <w:pPr>
        <w:ind w:left="5760" w:hanging="360"/>
      </w:pPr>
    </w:lvl>
    <w:lvl w:ilvl="8" w:tplc="B8CE317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8860E0"/>
    <w:multiLevelType w:val="multilevel"/>
    <w:tmpl w:val="9198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BE18D0"/>
    <w:multiLevelType w:val="multilevel"/>
    <w:tmpl w:val="47340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4626072">
    <w:abstractNumId w:val="2"/>
  </w:num>
  <w:num w:numId="2" w16cid:durableId="820728320">
    <w:abstractNumId w:val="0"/>
  </w:num>
  <w:num w:numId="3" w16cid:durableId="1252621573">
    <w:abstractNumId w:val="4"/>
  </w:num>
  <w:num w:numId="4" w16cid:durableId="258372121">
    <w:abstractNumId w:val="3"/>
  </w:num>
  <w:num w:numId="5" w16cid:durableId="1155415971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iddell, Leah">
    <w15:presenceInfo w15:providerId="AD" w15:userId="S::leah.riddell@informa.com::5876cae7-be0b-4de4-967b-988f37cd8c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FC3"/>
    <w:rsid w:val="000276C0"/>
    <w:rsid w:val="0009438D"/>
    <w:rsid w:val="00103FE8"/>
    <w:rsid w:val="001579AF"/>
    <w:rsid w:val="00162CFB"/>
    <w:rsid w:val="001C6B71"/>
    <w:rsid w:val="001D7378"/>
    <w:rsid w:val="00205960"/>
    <w:rsid w:val="0022185B"/>
    <w:rsid w:val="00251FA0"/>
    <w:rsid w:val="00260BCF"/>
    <w:rsid w:val="00283CCD"/>
    <w:rsid w:val="00292D53"/>
    <w:rsid w:val="002A5188"/>
    <w:rsid w:val="00307D6B"/>
    <w:rsid w:val="00343101"/>
    <w:rsid w:val="0035784E"/>
    <w:rsid w:val="00390873"/>
    <w:rsid w:val="00394072"/>
    <w:rsid w:val="003B3919"/>
    <w:rsid w:val="003C6BCE"/>
    <w:rsid w:val="004125E8"/>
    <w:rsid w:val="00430042"/>
    <w:rsid w:val="004908AB"/>
    <w:rsid w:val="004D7713"/>
    <w:rsid w:val="004F6A14"/>
    <w:rsid w:val="005075E6"/>
    <w:rsid w:val="005227B7"/>
    <w:rsid w:val="00536216"/>
    <w:rsid w:val="005B519A"/>
    <w:rsid w:val="005B5CDE"/>
    <w:rsid w:val="005C4AC2"/>
    <w:rsid w:val="005D5E8B"/>
    <w:rsid w:val="006339DF"/>
    <w:rsid w:val="00636563"/>
    <w:rsid w:val="00665E8B"/>
    <w:rsid w:val="00686F58"/>
    <w:rsid w:val="006E149A"/>
    <w:rsid w:val="0071367F"/>
    <w:rsid w:val="00735D8A"/>
    <w:rsid w:val="00747941"/>
    <w:rsid w:val="00754BA0"/>
    <w:rsid w:val="007612A3"/>
    <w:rsid w:val="007F393E"/>
    <w:rsid w:val="00831D34"/>
    <w:rsid w:val="008528EB"/>
    <w:rsid w:val="00862230"/>
    <w:rsid w:val="008A7407"/>
    <w:rsid w:val="008C76B8"/>
    <w:rsid w:val="008E35AC"/>
    <w:rsid w:val="009445F9"/>
    <w:rsid w:val="009831DA"/>
    <w:rsid w:val="00994B02"/>
    <w:rsid w:val="009A6D65"/>
    <w:rsid w:val="009B71BE"/>
    <w:rsid w:val="00A4240C"/>
    <w:rsid w:val="00A45ED5"/>
    <w:rsid w:val="00A46FC3"/>
    <w:rsid w:val="00A95CF3"/>
    <w:rsid w:val="00AB1FA3"/>
    <w:rsid w:val="00AD6C96"/>
    <w:rsid w:val="00AE0633"/>
    <w:rsid w:val="00B00CEA"/>
    <w:rsid w:val="00B14A07"/>
    <w:rsid w:val="00B93E11"/>
    <w:rsid w:val="00BF5BDD"/>
    <w:rsid w:val="00C55B53"/>
    <w:rsid w:val="00C83392"/>
    <w:rsid w:val="00CB25A6"/>
    <w:rsid w:val="00CF70B7"/>
    <w:rsid w:val="00D01C18"/>
    <w:rsid w:val="00D40E54"/>
    <w:rsid w:val="00D42108"/>
    <w:rsid w:val="00D47494"/>
    <w:rsid w:val="00D832F7"/>
    <w:rsid w:val="00D929F1"/>
    <w:rsid w:val="00DC64D3"/>
    <w:rsid w:val="00DF4B52"/>
    <w:rsid w:val="00E04AAE"/>
    <w:rsid w:val="00E1900E"/>
    <w:rsid w:val="00E54ED4"/>
    <w:rsid w:val="00E83B26"/>
    <w:rsid w:val="00EC6846"/>
    <w:rsid w:val="00EF558E"/>
    <w:rsid w:val="00F05E3C"/>
    <w:rsid w:val="00F3749F"/>
    <w:rsid w:val="00F75F7D"/>
    <w:rsid w:val="00FA2B2C"/>
    <w:rsid w:val="0155ABCC"/>
    <w:rsid w:val="023F19BC"/>
    <w:rsid w:val="02B20104"/>
    <w:rsid w:val="041EC795"/>
    <w:rsid w:val="0655C04F"/>
    <w:rsid w:val="0A6128C8"/>
    <w:rsid w:val="0CEC4F87"/>
    <w:rsid w:val="0E2BE883"/>
    <w:rsid w:val="0E7E2934"/>
    <w:rsid w:val="104A0376"/>
    <w:rsid w:val="10D9E3A8"/>
    <w:rsid w:val="11CBD6F3"/>
    <w:rsid w:val="124F2B36"/>
    <w:rsid w:val="13AEBC27"/>
    <w:rsid w:val="14E26BCD"/>
    <w:rsid w:val="1685C87B"/>
    <w:rsid w:val="17647002"/>
    <w:rsid w:val="1A80BFB2"/>
    <w:rsid w:val="1AFCC0FB"/>
    <w:rsid w:val="1B1108C2"/>
    <w:rsid w:val="1B7F8189"/>
    <w:rsid w:val="1BB4C520"/>
    <w:rsid w:val="1BEAE74B"/>
    <w:rsid w:val="1C68C200"/>
    <w:rsid w:val="1EBC556B"/>
    <w:rsid w:val="1F248788"/>
    <w:rsid w:val="1FCFBAB4"/>
    <w:rsid w:val="2084410C"/>
    <w:rsid w:val="20C8C447"/>
    <w:rsid w:val="210B67A1"/>
    <w:rsid w:val="21527EDE"/>
    <w:rsid w:val="22107FA6"/>
    <w:rsid w:val="223E28B0"/>
    <w:rsid w:val="2437320A"/>
    <w:rsid w:val="264429AC"/>
    <w:rsid w:val="264E0396"/>
    <w:rsid w:val="27715F9B"/>
    <w:rsid w:val="279AFD2F"/>
    <w:rsid w:val="27C6317E"/>
    <w:rsid w:val="27E446E3"/>
    <w:rsid w:val="2979786A"/>
    <w:rsid w:val="29CB2CEA"/>
    <w:rsid w:val="2BD1C331"/>
    <w:rsid w:val="2CA23C79"/>
    <w:rsid w:val="2D0594A9"/>
    <w:rsid w:val="2D38A925"/>
    <w:rsid w:val="2DC3E215"/>
    <w:rsid w:val="2E361334"/>
    <w:rsid w:val="2F1F969D"/>
    <w:rsid w:val="2F3EFC9B"/>
    <w:rsid w:val="30829915"/>
    <w:rsid w:val="31B11098"/>
    <w:rsid w:val="32E86C2F"/>
    <w:rsid w:val="34CAE30C"/>
    <w:rsid w:val="35A684B6"/>
    <w:rsid w:val="37017F24"/>
    <w:rsid w:val="38B60322"/>
    <w:rsid w:val="39110FEC"/>
    <w:rsid w:val="39F73DE4"/>
    <w:rsid w:val="3A15A986"/>
    <w:rsid w:val="3B8ADA4A"/>
    <w:rsid w:val="3C0D955A"/>
    <w:rsid w:val="3C406B65"/>
    <w:rsid w:val="3CD3FB28"/>
    <w:rsid w:val="3CD5B3EC"/>
    <w:rsid w:val="3DECDF25"/>
    <w:rsid w:val="3F0051E5"/>
    <w:rsid w:val="406E3065"/>
    <w:rsid w:val="417EE71C"/>
    <w:rsid w:val="42FE3973"/>
    <w:rsid w:val="43129D9F"/>
    <w:rsid w:val="44C34198"/>
    <w:rsid w:val="45847E7B"/>
    <w:rsid w:val="461A9AEF"/>
    <w:rsid w:val="46BA2A10"/>
    <w:rsid w:val="49DA5558"/>
    <w:rsid w:val="4BF9A935"/>
    <w:rsid w:val="4C444B50"/>
    <w:rsid w:val="4C85FD57"/>
    <w:rsid w:val="4DC23AE0"/>
    <w:rsid w:val="4DDB6C14"/>
    <w:rsid w:val="4ED2211D"/>
    <w:rsid w:val="4ED2B198"/>
    <w:rsid w:val="53065AD5"/>
    <w:rsid w:val="531A3977"/>
    <w:rsid w:val="53B10EA8"/>
    <w:rsid w:val="53ED8C77"/>
    <w:rsid w:val="5482A568"/>
    <w:rsid w:val="558E42E3"/>
    <w:rsid w:val="55CD4CC5"/>
    <w:rsid w:val="566AC05B"/>
    <w:rsid w:val="571079A0"/>
    <w:rsid w:val="5815C8FC"/>
    <w:rsid w:val="59456668"/>
    <w:rsid w:val="5977C3C1"/>
    <w:rsid w:val="59C605FA"/>
    <w:rsid w:val="5AFAC7B0"/>
    <w:rsid w:val="5BB9CE89"/>
    <w:rsid w:val="5D2229A5"/>
    <w:rsid w:val="5DB75D65"/>
    <w:rsid w:val="5DC9E55F"/>
    <w:rsid w:val="5DF74883"/>
    <w:rsid w:val="635AD189"/>
    <w:rsid w:val="6370EEDC"/>
    <w:rsid w:val="639A91ED"/>
    <w:rsid w:val="641342AA"/>
    <w:rsid w:val="648A6EF5"/>
    <w:rsid w:val="65478872"/>
    <w:rsid w:val="660F20EE"/>
    <w:rsid w:val="68562AFE"/>
    <w:rsid w:val="6932D427"/>
    <w:rsid w:val="6A3E617C"/>
    <w:rsid w:val="6AEE7C89"/>
    <w:rsid w:val="6D98AE8C"/>
    <w:rsid w:val="6F6B64CE"/>
    <w:rsid w:val="6F9E65AC"/>
    <w:rsid w:val="70287B64"/>
    <w:rsid w:val="71B47535"/>
    <w:rsid w:val="71FD35FA"/>
    <w:rsid w:val="733D4BCD"/>
    <w:rsid w:val="75D00B31"/>
    <w:rsid w:val="76755B97"/>
    <w:rsid w:val="76BB0692"/>
    <w:rsid w:val="779B68EB"/>
    <w:rsid w:val="789F2AC8"/>
    <w:rsid w:val="78E533A5"/>
    <w:rsid w:val="7A7E667B"/>
    <w:rsid w:val="7BDE0502"/>
    <w:rsid w:val="7C22934D"/>
    <w:rsid w:val="7D51A6A0"/>
    <w:rsid w:val="7E437001"/>
    <w:rsid w:val="7F26D4E2"/>
    <w:rsid w:val="7F432483"/>
    <w:rsid w:val="7F63B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0DF290"/>
  <w15:chartTrackingRefBased/>
  <w15:docId w15:val="{171B35F9-27D6-4A59-8ADD-3F0B42250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6FC3"/>
    <w:pPr>
      <w:tabs>
        <w:tab w:val="center" w:pos="4513"/>
        <w:tab w:val="right" w:pos="9026"/>
      </w:tabs>
      <w:spacing w:after="0" w:line="240" w:lineRule="auto"/>
    </w:pPr>
    <w:rPr>
      <w:rFonts w:ascii="Calibri" w:hAnsi="Calibri" w:cs="Calibri"/>
      <w:kern w:val="0"/>
    </w:rPr>
  </w:style>
  <w:style w:type="character" w:customStyle="1" w:styleId="FooterChar">
    <w:name w:val="Footer Char"/>
    <w:basedOn w:val="DefaultParagraphFont"/>
    <w:link w:val="Footer"/>
    <w:uiPriority w:val="99"/>
    <w:rsid w:val="00A46FC3"/>
    <w:rPr>
      <w:rFonts w:ascii="Calibri" w:hAnsi="Calibri" w:cs="Calibri"/>
      <w:kern w:val="0"/>
    </w:rPr>
  </w:style>
  <w:style w:type="table" w:styleId="GridTable4-Accent3">
    <w:name w:val="Grid Table 4 Accent 3"/>
    <w:basedOn w:val="TableNormal"/>
    <w:uiPriority w:val="49"/>
    <w:rsid w:val="00A46FC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46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6FC3"/>
    <w:pPr>
      <w:spacing w:after="0" w:line="240" w:lineRule="auto"/>
    </w:pPr>
    <w:rPr>
      <w:rFonts w:ascii="Calibri" w:hAnsi="Calibri" w:cs="Calibri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6FC3"/>
    <w:rPr>
      <w:rFonts w:ascii="Calibri" w:hAnsi="Calibri" w:cs="Calibri"/>
      <w:kern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A46FC3"/>
    <w:pPr>
      <w:spacing w:line="252" w:lineRule="auto"/>
      <w:ind w:left="720"/>
      <w:contextualSpacing/>
    </w:pPr>
    <w:rPr>
      <w:rFonts w:ascii="Calibri" w:hAnsi="Calibri" w:cs="Calibr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831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31DA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7D6B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A6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mments" Target="comment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://www.betterstands.org" TargetMode="External"/><Relationship Id="rId17" Type="http://schemas.openxmlformats.org/officeDocument/2006/relationships/hyperlink" Target="http://www.betterstands.org" TargetMode="Externa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microsoft.com/office/2016/09/relationships/commentsIds" Target="commentsIds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commentsExtended" Target="commentsExtended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1fc37a-30f2-41b3-a078-6d85d006e069">
      <Terms xmlns="http://schemas.microsoft.com/office/infopath/2007/PartnerControls"/>
    </lcf76f155ced4ddcb4097134ff3c332f>
    <TaxCatchAll xmlns="878f50be-1c7c-423d-a009-4b1aedf0edfe" xsi:nil="true"/>
    <SharedWithUsers xmlns="878f50be-1c7c-423d-a009-4b1aedf0edfe">
      <UserInfo>
        <DisplayName/>
        <AccountId xsi:nil="true"/>
        <AccountType/>
      </UserInfo>
    </SharedWithUsers>
    <MediaLengthInSeconds xmlns="b11fc37a-30f2-41b3-a078-6d85d006e069" xsi:nil="true"/>
    <Completed_x003f_ xmlns="b11fc37a-30f2-41b3-a078-6d85d006e069">false</Completed_x003f_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F0D91A3F50684094A14D0F933B3E4D" ma:contentTypeVersion="22" ma:contentTypeDescription="Create a new document." ma:contentTypeScope="" ma:versionID="246fde5e151c448b17eec8fe34e8f3a1">
  <xsd:schema xmlns:xsd="http://www.w3.org/2001/XMLSchema" xmlns:xs="http://www.w3.org/2001/XMLSchema" xmlns:p="http://schemas.microsoft.com/office/2006/metadata/properties" xmlns:ns2="878f50be-1c7c-423d-a009-4b1aedf0edfe" xmlns:ns3="b11fc37a-30f2-41b3-a078-6d85d006e069" targetNamespace="http://schemas.microsoft.com/office/2006/metadata/properties" ma:root="true" ma:fieldsID="088159b3996409a7982467808039dfd8" ns2:_="" ns3:_="">
    <xsd:import namespace="878f50be-1c7c-423d-a009-4b1aedf0edfe"/>
    <xsd:import namespace="b11fc37a-30f2-41b3-a078-6d85d006e0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Completed_x003f_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f50be-1c7c-423d-a009-4b1aedf0ed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6" nillable="true" ma:displayName="Taxonomy Catch All Column" ma:hidden="true" ma:list="{5ef969df-f2f1-4ac1-875d-476a74d8137c}" ma:internalName="TaxCatchAll" ma:showField="CatchAllData" ma:web="878f50be-1c7c-423d-a009-4b1aedf0ed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1fc37a-30f2-41b3-a078-6d85d006e069" elementFormDefault="qualified">
    <xsd:import namespace="http://schemas.microsoft.com/office/2006/documentManagement/types"/>
    <xsd:import namespace="http://schemas.microsoft.com/office/infopath/2007/PartnerControls"/>
    <xsd:element name="Completed_x003f_" ma:index="12" nillable="true" ma:displayName="Completed?" ma:default="0" ma:internalName="Completed_x003f_">
      <xsd:simpleType>
        <xsd:restriction base="dms:Boolean"/>
      </xsd:simpleType>
    </xsd:element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dc0606b-8e5a-4aee-a68c-f4efcab0e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DC4790-C993-4E6B-9EF6-F76E6F068AD2}">
  <ds:schemaRefs>
    <ds:schemaRef ds:uri="http://schemas.microsoft.com/office/2006/metadata/properties"/>
    <ds:schemaRef ds:uri="http://schemas.microsoft.com/office/infopath/2007/PartnerControls"/>
    <ds:schemaRef ds:uri="b11fc37a-30f2-41b3-a078-6d85d006e069"/>
    <ds:schemaRef ds:uri="878f50be-1c7c-423d-a009-4b1aedf0edfe"/>
  </ds:schemaRefs>
</ds:datastoreItem>
</file>

<file path=customXml/itemProps2.xml><?xml version="1.0" encoding="utf-8"?>
<ds:datastoreItem xmlns:ds="http://schemas.openxmlformats.org/officeDocument/2006/customXml" ds:itemID="{562BE3D6-64A9-4843-B713-13D536324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C8E1CC-56B5-4092-8A6F-1D5B4278A1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f50be-1c7c-423d-a009-4b1aedf0edfe"/>
    <ds:schemaRef ds:uri="b11fc37a-30f2-41b3-a078-6d85d006e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Gowlett, Nikki</dc:creator>
  <cp:keywords/>
  <dc:description/>
  <cp:lastModifiedBy>Riddell, Leah</cp:lastModifiedBy>
  <cp:revision>81</cp:revision>
  <dcterms:created xsi:type="dcterms:W3CDTF">2026-03-09T14:44:00Z</dcterms:created>
  <dcterms:modified xsi:type="dcterms:W3CDTF">2026-03-10T16:09:00Z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6e4b98f0,3297f667,5d707386</vt:lpwstr>
  </property>
  <property fmtid="{D5CDD505-2E9C-101B-9397-08002B2CF9AE}" pid="3" name="ClassificationContentMarkingFooterFontProps">
    <vt:lpwstr>#0078d7,9,Rockwell</vt:lpwstr>
  </property>
  <property fmtid="{D5CDD505-2E9C-101B-9397-08002B2CF9AE}" pid="4" name="ClassificationContentMarkingFooterText">
    <vt:lpwstr>Information Classification: General</vt:lpwstr>
  </property>
  <property fmtid="{D5CDD505-2E9C-101B-9397-08002B2CF9AE}" pid="5" name="MSIP_Label_2bbab825-a111-45e4-86a1-18cee0005896_Enabled">
    <vt:lpwstr>true</vt:lpwstr>
  </property>
  <property fmtid="{D5CDD505-2E9C-101B-9397-08002B2CF9AE}" pid="6" name="MSIP_Label_2bbab825-a111-45e4-86a1-18cee0005896_SetDate">
    <vt:lpwstr>2023-11-29T10:26:27Z</vt:lpwstr>
  </property>
  <property fmtid="{D5CDD505-2E9C-101B-9397-08002B2CF9AE}" pid="7" name="MSIP_Label_2bbab825-a111-45e4-86a1-18cee0005896_Method">
    <vt:lpwstr>Standard</vt:lpwstr>
  </property>
  <property fmtid="{D5CDD505-2E9C-101B-9397-08002B2CF9AE}" pid="8" name="MSIP_Label_2bbab825-a111-45e4-86a1-18cee0005896_Name">
    <vt:lpwstr>2bbab825-a111-45e4-86a1-18cee0005896</vt:lpwstr>
  </property>
  <property fmtid="{D5CDD505-2E9C-101B-9397-08002B2CF9AE}" pid="9" name="MSIP_Label_2bbab825-a111-45e4-86a1-18cee0005896_SiteId">
    <vt:lpwstr>2567d566-604c-408a-8a60-55d0dc9d9d6b</vt:lpwstr>
  </property>
  <property fmtid="{D5CDD505-2E9C-101B-9397-08002B2CF9AE}" pid="10" name="MSIP_Label_2bbab825-a111-45e4-86a1-18cee0005896_ActionId">
    <vt:lpwstr>b0bddfa1-02dc-43a5-b4cd-831f7ec77075</vt:lpwstr>
  </property>
  <property fmtid="{D5CDD505-2E9C-101B-9397-08002B2CF9AE}" pid="11" name="MSIP_Label_2bbab825-a111-45e4-86a1-18cee0005896_ContentBits">
    <vt:lpwstr>2</vt:lpwstr>
  </property>
  <property fmtid="{D5CDD505-2E9C-101B-9397-08002B2CF9AE}" pid="12" name="ContentTypeId">
    <vt:lpwstr>0x01010041F0D91A3F50684094A14D0F933B3E4D</vt:lpwstr>
  </property>
  <property fmtid="{D5CDD505-2E9C-101B-9397-08002B2CF9AE}" pid="13" name="MediaServiceImageTags">
    <vt:lpwstr/>
  </property>
  <property fmtid="{D5CDD505-2E9C-101B-9397-08002B2CF9AE}" pid="14" name="Order">
    <vt:r8>18586600</vt:r8>
  </property>
  <property fmtid="{D5CDD505-2E9C-101B-9397-08002B2CF9AE}" pid="15" name="xd_Signature">
    <vt:bool>false</vt:bool>
  </property>
  <property fmtid="{D5CDD505-2E9C-101B-9397-08002B2CF9AE}" pid="16" name="xd_ProgID">
    <vt:lpwstr/>
  </property>
  <property fmtid="{D5CDD505-2E9C-101B-9397-08002B2CF9AE}" pid="17" name="ComplianceAssetId">
    <vt:lpwstr/>
  </property>
  <property fmtid="{D5CDD505-2E9C-101B-9397-08002B2CF9AE}" pid="18" name="TemplateUrl">
    <vt:lpwstr/>
  </property>
  <property fmtid="{D5CDD505-2E9C-101B-9397-08002B2CF9AE}" pid="19" name="_ExtendedDescription">
    <vt:lpwstr/>
  </property>
  <property fmtid="{D5CDD505-2E9C-101B-9397-08002B2CF9AE}" pid="20" name="TriggerFlowInfo">
    <vt:lpwstr/>
  </property>
  <property fmtid="{D5CDD505-2E9C-101B-9397-08002B2CF9AE}" pid="21" name="Completed?">
    <vt:bool>false</vt:bool>
  </property>
</Properties>
</file>