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1D43A5" w:rsidR="001D43A5" w:rsidP="001D43A5" w:rsidRDefault="001D43A5" w14:paraId="2E543A60" w14:textId="77777777">
      <w:pPr>
        <w:rPr>
          <w:rFonts w:ascii="Roboto" w:hAnsi="Roboto"/>
          <w:b/>
          <w:szCs w:val="20"/>
        </w:rPr>
      </w:pPr>
      <w:r w:rsidRPr="001D43A5">
        <w:rPr>
          <w:rFonts w:ascii="Roboto" w:hAnsi="Roboto"/>
          <w:b/>
          <w:szCs w:val="20"/>
        </w:rPr>
        <w:t>Sustainability</w:t>
      </w:r>
    </w:p>
    <w:p w:rsidR="001D43A5" w:rsidP="001D43A5" w:rsidRDefault="001D43A5" w14:paraId="6FA9DBE1" w14:textId="77777777">
      <w:pPr>
        <w:rPr>
          <w:rFonts w:ascii="Roboto" w:hAnsi="Roboto"/>
          <w:szCs w:val="20"/>
        </w:rPr>
      </w:pPr>
      <w:r w:rsidRPr="001D43A5">
        <w:rPr>
          <w:rFonts w:ascii="Roboto" w:hAnsi="Roboto"/>
          <w:szCs w:val="20"/>
        </w:rPr>
        <w:t xml:space="preserve">Sustainability is increasingly important to event attendees. Exhibiting at </w:t>
      </w:r>
      <w:r w:rsidRPr="001D43A5">
        <w:rPr>
          <w:rFonts w:ascii="Roboto" w:hAnsi="Roboto"/>
          <w:szCs w:val="20"/>
          <w:highlight w:val="yellow"/>
        </w:rPr>
        <w:t>{EVENT}</w:t>
      </w:r>
      <w:r w:rsidRPr="001D43A5">
        <w:rPr>
          <w:rFonts w:ascii="Roboto" w:hAnsi="Roboto"/>
          <w:szCs w:val="20"/>
        </w:rPr>
        <w:t xml:space="preserve"> gives you the opportunity to highlight your company’s sustainability credentials and align with an event that champions sustainability. </w:t>
      </w:r>
    </w:p>
    <w:p w:rsidR="001D43A5" w:rsidP="001D43A5" w:rsidRDefault="001D43A5" w14:paraId="5D9C9421" w14:textId="77777777">
      <w:pPr>
        <w:rPr>
          <w:rFonts w:ascii="Roboto" w:hAnsi="Roboto"/>
          <w:szCs w:val="20"/>
        </w:rPr>
      </w:pPr>
    </w:p>
    <w:p w:rsidRPr="001D43A5" w:rsidR="001D43A5" w:rsidP="001D43A5" w:rsidRDefault="001D43A5" w14:paraId="705050CF" w14:textId="096B04B6">
      <w:pPr>
        <w:rPr>
          <w:rFonts w:ascii="Roboto" w:hAnsi="Roboto"/>
          <w:szCs w:val="20"/>
        </w:rPr>
      </w:pPr>
      <w:r w:rsidRPr="001D43A5">
        <w:rPr>
          <w:rFonts w:ascii="Roboto" w:hAnsi="Roboto"/>
          <w:szCs w:val="20"/>
        </w:rPr>
        <w:t xml:space="preserve">To ensure that your company and exhibiting stand are aligned with </w:t>
      </w:r>
      <w:r w:rsidRPr="00533613" w:rsidR="00533613">
        <w:rPr>
          <w:rFonts w:ascii="Roboto" w:hAnsi="Roboto"/>
          <w:szCs w:val="20"/>
          <w:highlight w:val="yellow"/>
        </w:rPr>
        <w:t>[organisations]</w:t>
      </w:r>
      <w:r w:rsidRPr="001D43A5">
        <w:rPr>
          <w:rFonts w:ascii="Roboto" w:hAnsi="Roboto"/>
          <w:szCs w:val="20"/>
        </w:rPr>
        <w:t xml:space="preserve"> sustainability goals:</w:t>
      </w:r>
    </w:p>
    <w:p w:rsidRPr="001D43A5" w:rsidR="001D43A5" w:rsidP="001D43A5" w:rsidRDefault="001D43A5" w14:paraId="54391088" w14:textId="2B020239">
      <w:pPr>
        <w:pStyle w:val="ListParagraph"/>
        <w:numPr>
          <w:ilvl w:val="0"/>
          <w:numId w:val="16"/>
        </w:numPr>
        <w:spacing w:after="160" w:line="259" w:lineRule="auto"/>
        <w:rPr>
          <w:rFonts w:ascii="Roboto" w:hAnsi="Roboto"/>
          <w:szCs w:val="20"/>
        </w:rPr>
      </w:pPr>
      <w:r w:rsidRPr="001D43A5">
        <w:rPr>
          <w:rFonts w:ascii="Roboto" w:hAnsi="Roboto"/>
          <w:szCs w:val="20"/>
        </w:rPr>
        <w:t xml:space="preserve">View the </w:t>
      </w:r>
      <w:r w:rsidRPr="00F41883">
        <w:rPr>
          <w:rFonts w:ascii="Roboto" w:hAnsi="Roboto"/>
          <w:szCs w:val="20"/>
          <w:highlight w:val="yellow"/>
        </w:rPr>
        <w:t>Exhibitor Sustainability Guidance</w:t>
      </w:r>
      <w:r w:rsidR="00F41883">
        <w:rPr>
          <w:rFonts w:ascii="Roboto" w:hAnsi="Roboto"/>
          <w:szCs w:val="20"/>
          <w:highlight w:val="yellow"/>
        </w:rPr>
        <w:t xml:space="preserve"> </w:t>
      </w:r>
      <w:r w:rsidRPr="00F41883" w:rsidR="00F41883">
        <w:rPr>
          <w:rFonts w:ascii="Roboto" w:hAnsi="Roboto"/>
          <w:szCs w:val="20"/>
          <w:highlight w:val="yellow"/>
        </w:rPr>
        <w:t>[input if you offer this as an organiser]</w:t>
      </w:r>
      <w:r w:rsidRPr="001D43A5">
        <w:rPr>
          <w:rFonts w:ascii="Roboto" w:hAnsi="Roboto"/>
          <w:szCs w:val="20"/>
        </w:rPr>
        <w:t xml:space="preserve"> and consider the steps as you plan your event</w:t>
      </w:r>
    </w:p>
    <w:p w:rsidRPr="001D43A5" w:rsidR="001D43A5" w:rsidP="5F203845" w:rsidRDefault="001D43A5" w14:paraId="2C3C0AA6" w14:textId="7EC7B660">
      <w:pPr>
        <w:pStyle w:val="ListParagraph"/>
        <w:numPr>
          <w:ilvl w:val="0"/>
          <w:numId w:val="16"/>
        </w:numPr>
        <w:spacing w:after="160" w:line="259" w:lineRule="auto"/>
        <w:rPr>
          <w:rFonts w:ascii="Roboto" w:hAnsi="Roboto"/>
        </w:rPr>
      </w:pPr>
      <w:r w:rsidRPr="6FFCC42F" w:rsidR="6FFCC42F">
        <w:rPr>
          <w:rFonts w:ascii="Roboto" w:hAnsi="Roboto"/>
        </w:rPr>
        <w:t xml:space="preserve">Consider moving towards a </w:t>
      </w:r>
      <w:r w:rsidRPr="6FFCC42F" w:rsidR="6FFCC42F">
        <w:rPr>
          <w:rFonts w:ascii="Roboto" w:hAnsi="Roboto"/>
        </w:rPr>
        <w:t>Bronze</w:t>
      </w:r>
      <w:r w:rsidRPr="6FFCC42F" w:rsidR="6FFCC42F">
        <w:rPr>
          <w:rFonts w:ascii="Roboto" w:hAnsi="Roboto"/>
        </w:rPr>
        <w:t xml:space="preserve"> level stand if not already (find out more below)</w:t>
      </w:r>
    </w:p>
    <w:p w:rsidRPr="001D43A5" w:rsidR="001D43A5" w:rsidP="001D43A5" w:rsidRDefault="001D43A5" w14:paraId="16714299" w14:textId="77777777">
      <w:pPr>
        <w:rPr>
          <w:rFonts w:ascii="Roboto" w:hAnsi="Roboto"/>
          <w:szCs w:val="20"/>
        </w:rPr>
      </w:pPr>
      <w:r w:rsidRPr="001D43A5">
        <w:rPr>
          <w:rFonts w:ascii="Roboto" w:hAnsi="Roboto"/>
          <w:b/>
          <w:szCs w:val="20"/>
        </w:rPr>
        <w:t>Better Stands</w:t>
      </w:r>
    </w:p>
    <w:p w:rsidR="001D43A5" w:rsidP="001D43A5" w:rsidRDefault="001D43A5" w14:paraId="12149537" w14:textId="77777777">
      <w:pPr>
        <w:rPr>
          <w:rFonts w:ascii="Roboto" w:hAnsi="Roboto" w:eastAsia="Calibri" w:cs="Calibri"/>
          <w:szCs w:val="20"/>
        </w:rPr>
      </w:pPr>
      <w:r w:rsidRPr="001D43A5">
        <w:rPr>
          <w:rFonts w:ascii="Roboto" w:hAnsi="Roboto" w:eastAsia="Calibri" w:cs="Calibri"/>
          <w:szCs w:val="20"/>
        </w:rPr>
        <w:t xml:space="preserve">Did you know that exhibitors that choose to build reusable stands cut the waste from their </w:t>
      </w:r>
      <w:proofErr w:type="gramStart"/>
      <w:r w:rsidRPr="001D43A5">
        <w:rPr>
          <w:rFonts w:ascii="Roboto" w:hAnsi="Roboto" w:eastAsia="Calibri" w:cs="Calibri"/>
          <w:szCs w:val="20"/>
        </w:rPr>
        <w:t>stand by</w:t>
      </w:r>
      <w:proofErr w:type="gramEnd"/>
      <w:r w:rsidRPr="001D43A5">
        <w:rPr>
          <w:rFonts w:ascii="Roboto" w:hAnsi="Roboto" w:eastAsia="Calibri" w:cs="Calibri"/>
          <w:szCs w:val="20"/>
        </w:rPr>
        <w:t xml:space="preserve"> up to 80%. Reusable stands are also often safer, easier, cleaner and more reliable to build.  </w:t>
      </w:r>
    </w:p>
    <w:p w:rsidRPr="001D43A5" w:rsidR="001D43A5" w:rsidP="001D43A5" w:rsidRDefault="001D43A5" w14:paraId="1E187A3A" w14:textId="77777777">
      <w:pPr>
        <w:rPr>
          <w:rFonts w:ascii="Roboto" w:hAnsi="Roboto" w:eastAsia="Calibri" w:cs="Calibri"/>
          <w:szCs w:val="20"/>
          <w:lang w:val="en-US"/>
        </w:rPr>
      </w:pPr>
    </w:p>
    <w:p w:rsidR="001D43A5" w:rsidP="001D43A5" w:rsidRDefault="001D43A5" w14:paraId="3AAD2A36" w14:textId="77777777">
      <w:pPr>
        <w:rPr>
          <w:rFonts w:ascii="Roboto" w:hAnsi="Roboto"/>
          <w:szCs w:val="20"/>
        </w:rPr>
      </w:pPr>
      <w:r w:rsidRPr="001D43A5">
        <w:rPr>
          <w:rFonts w:ascii="Roboto" w:hAnsi="Roboto"/>
          <w:szCs w:val="20"/>
        </w:rPr>
        <w:t xml:space="preserve">Better Stands is a global programme aiming to ensure that all core elements of exhibitor stands are reusable. Help us to reduce the environmental impact of </w:t>
      </w:r>
      <w:r w:rsidRPr="001D43A5">
        <w:rPr>
          <w:rFonts w:ascii="Roboto" w:hAnsi="Roboto"/>
          <w:szCs w:val="20"/>
          <w:highlight w:val="yellow"/>
        </w:rPr>
        <w:t>{EVENT}</w:t>
      </w:r>
      <w:r w:rsidRPr="001D43A5">
        <w:rPr>
          <w:rFonts w:ascii="Roboto" w:hAnsi="Roboto"/>
          <w:szCs w:val="20"/>
        </w:rPr>
        <w:t xml:space="preserve"> by committing to the Better Stands programme framework and show that your company values being part of sustainable and socially responsible events.</w:t>
      </w:r>
    </w:p>
    <w:p w:rsidRPr="001D43A5" w:rsidR="001D43A5" w:rsidP="001D43A5" w:rsidRDefault="001D43A5" w14:paraId="5B47A528" w14:textId="77777777">
      <w:pPr>
        <w:rPr>
          <w:rFonts w:ascii="Roboto" w:hAnsi="Roboto"/>
          <w:szCs w:val="20"/>
        </w:rPr>
      </w:pPr>
    </w:p>
    <w:p w:rsidRPr="001D43A5" w:rsidR="001D43A5" w:rsidP="001D43A5" w:rsidRDefault="001D43A5" w14:paraId="20391B2F" w14:textId="77777777">
      <w:pPr>
        <w:rPr>
          <w:rFonts w:ascii="Roboto" w:hAnsi="Roboto"/>
          <w:b/>
          <w:szCs w:val="20"/>
        </w:rPr>
      </w:pPr>
      <w:r w:rsidRPr="001D43A5">
        <w:rPr>
          <w:rFonts w:ascii="Roboto" w:hAnsi="Roboto"/>
          <w:b/>
          <w:szCs w:val="20"/>
        </w:rPr>
        <w:t>What’s in it for me?</w:t>
      </w:r>
    </w:p>
    <w:p w:rsidRPr="001D43A5" w:rsidR="001D43A5" w:rsidP="001D43A5" w:rsidRDefault="001D43A5" w14:paraId="49D48B14" w14:textId="77777777">
      <w:pPr>
        <w:pStyle w:val="ListParagraph"/>
        <w:numPr>
          <w:ilvl w:val="0"/>
          <w:numId w:val="15"/>
        </w:numPr>
        <w:spacing w:after="160" w:line="259" w:lineRule="auto"/>
        <w:rPr>
          <w:rFonts w:ascii="Roboto" w:hAnsi="Roboto"/>
          <w:szCs w:val="20"/>
        </w:rPr>
      </w:pPr>
      <w:r w:rsidRPr="001D43A5">
        <w:rPr>
          <w:rFonts w:ascii="Roboto" w:hAnsi="Roboto"/>
          <w:szCs w:val="20"/>
        </w:rPr>
        <w:t>A better quality, more attractive &amp; sustainable stand</w:t>
      </w:r>
    </w:p>
    <w:p w:rsidRPr="001D43A5" w:rsidR="001D43A5" w:rsidP="001D43A5" w:rsidRDefault="001D43A5" w14:paraId="79E85029" w14:textId="77777777">
      <w:pPr>
        <w:pStyle w:val="ListParagraph"/>
        <w:numPr>
          <w:ilvl w:val="0"/>
          <w:numId w:val="15"/>
        </w:numPr>
        <w:spacing w:after="160" w:line="259" w:lineRule="auto"/>
        <w:rPr>
          <w:rFonts w:ascii="Roboto" w:hAnsi="Roboto"/>
          <w:szCs w:val="20"/>
        </w:rPr>
      </w:pPr>
      <w:r w:rsidRPr="001D43A5">
        <w:rPr>
          <w:rFonts w:ascii="Roboto" w:hAnsi="Roboto"/>
          <w:szCs w:val="20"/>
        </w:rPr>
        <w:t>Opportunity to promote the sustainable credentials of your brand</w:t>
      </w:r>
    </w:p>
    <w:p w:rsidRPr="001D43A5" w:rsidR="001D43A5" w:rsidP="001D43A5" w:rsidRDefault="001D43A5" w14:paraId="60582330" w14:textId="77777777">
      <w:pPr>
        <w:pStyle w:val="ListParagraph"/>
        <w:numPr>
          <w:ilvl w:val="0"/>
          <w:numId w:val="15"/>
        </w:numPr>
        <w:spacing w:after="160" w:line="259" w:lineRule="auto"/>
        <w:rPr>
          <w:rFonts w:ascii="Roboto" w:hAnsi="Roboto"/>
          <w:szCs w:val="20"/>
        </w:rPr>
      </w:pPr>
      <w:r w:rsidRPr="001D43A5">
        <w:rPr>
          <w:rFonts w:ascii="Roboto" w:hAnsi="Roboto"/>
          <w:szCs w:val="20"/>
        </w:rPr>
        <w:t>Smoother, more efficient build up and breakdown periods</w:t>
      </w:r>
    </w:p>
    <w:p w:rsidRPr="001D43A5" w:rsidR="001D43A5" w:rsidP="001D43A5" w:rsidRDefault="001D43A5" w14:paraId="304AD0AA" w14:textId="77777777">
      <w:pPr>
        <w:pStyle w:val="ListParagraph"/>
        <w:numPr>
          <w:ilvl w:val="0"/>
          <w:numId w:val="15"/>
        </w:numPr>
        <w:spacing w:after="160" w:line="259" w:lineRule="auto"/>
        <w:rPr>
          <w:rFonts w:ascii="Roboto" w:hAnsi="Roboto"/>
          <w:szCs w:val="20"/>
        </w:rPr>
      </w:pPr>
      <w:r w:rsidRPr="001D43A5">
        <w:rPr>
          <w:rFonts w:ascii="Roboto" w:hAnsi="Roboto"/>
          <w:szCs w:val="20"/>
        </w:rPr>
        <w:t>Lower work hours and reduced construction costs</w:t>
      </w:r>
    </w:p>
    <w:p w:rsidRPr="001D43A5" w:rsidR="001D43A5" w:rsidP="001D43A5" w:rsidRDefault="001D43A5" w14:paraId="4133D6A2" w14:textId="77777777">
      <w:pPr>
        <w:pStyle w:val="ListParagraph"/>
        <w:numPr>
          <w:ilvl w:val="0"/>
          <w:numId w:val="15"/>
        </w:numPr>
        <w:spacing w:after="160" w:line="259" w:lineRule="auto"/>
        <w:rPr>
          <w:rFonts w:ascii="Roboto" w:hAnsi="Roboto"/>
          <w:szCs w:val="20"/>
        </w:rPr>
      </w:pPr>
      <w:r w:rsidRPr="001D43A5">
        <w:rPr>
          <w:rFonts w:ascii="Roboto" w:hAnsi="Roboto"/>
          <w:szCs w:val="20"/>
        </w:rPr>
        <w:t>Reduce or eradicate your waste bill</w:t>
      </w:r>
    </w:p>
    <w:p w:rsidRPr="001D43A5" w:rsidR="001D43A5" w:rsidP="001D43A5" w:rsidRDefault="001D43A5" w14:paraId="7CBDECA0" w14:textId="77777777">
      <w:pPr>
        <w:rPr>
          <w:rFonts w:ascii="Roboto" w:hAnsi="Roboto"/>
          <w:b/>
          <w:szCs w:val="20"/>
        </w:rPr>
      </w:pPr>
      <w:r w:rsidRPr="001D43A5">
        <w:rPr>
          <w:rFonts w:ascii="Roboto" w:hAnsi="Roboto"/>
          <w:b/>
          <w:bCs/>
          <w:szCs w:val="20"/>
        </w:rPr>
        <w:t>What do I need to do?</w:t>
      </w:r>
    </w:p>
    <w:p w:rsidRPr="001D43A5" w:rsidR="001D43A5" w:rsidP="001D43A5" w:rsidRDefault="001D43A5" w14:paraId="1D2BA5EC" w14:textId="77777777">
      <w:pPr>
        <w:rPr>
          <w:rFonts w:ascii="Roboto" w:hAnsi="Roboto"/>
          <w:szCs w:val="20"/>
        </w:rPr>
      </w:pPr>
      <w:r w:rsidRPr="001D43A5">
        <w:rPr>
          <w:rFonts w:ascii="Roboto" w:hAnsi="Roboto"/>
          <w:szCs w:val="20"/>
        </w:rPr>
        <w:t>To make your commitment to Better Stands and contribute to a more sustainable event:</w:t>
      </w:r>
    </w:p>
    <w:p w:rsidRPr="001D43A5" w:rsidR="001D43A5" w:rsidP="001D43A5" w:rsidRDefault="001D43A5" w14:paraId="2E890283" w14:textId="77777777">
      <w:pPr>
        <w:numPr>
          <w:ilvl w:val="0"/>
          <w:numId w:val="17"/>
        </w:numPr>
        <w:spacing w:line="259" w:lineRule="auto"/>
        <w:rPr>
          <w:rFonts w:ascii="Roboto" w:hAnsi="Roboto"/>
          <w:szCs w:val="20"/>
        </w:rPr>
      </w:pPr>
      <w:r w:rsidRPr="001D43A5">
        <w:rPr>
          <w:rFonts w:ascii="Roboto" w:hAnsi="Roboto"/>
          <w:szCs w:val="20"/>
        </w:rPr>
        <w:t xml:space="preserve">Familiarise yourself with the Better Stands framework found below (or click </w:t>
      </w:r>
      <w:hyperlink w:history="1" r:id="rId11">
        <w:r w:rsidRPr="001D43A5">
          <w:rPr>
            <w:rStyle w:val="Hyperlink"/>
            <w:rFonts w:ascii="Roboto" w:hAnsi="Roboto"/>
            <w:color w:val="061D41" w:themeColor="accent1"/>
            <w:szCs w:val="20"/>
          </w:rPr>
          <w:t>here</w:t>
        </w:r>
      </w:hyperlink>
      <w:r w:rsidRPr="001D43A5">
        <w:rPr>
          <w:rFonts w:ascii="Roboto" w:hAnsi="Roboto"/>
          <w:szCs w:val="20"/>
        </w:rPr>
        <w:t>)</w:t>
      </w:r>
    </w:p>
    <w:p w:rsidRPr="001D43A5" w:rsidR="001D43A5" w:rsidP="2C1F5693" w:rsidRDefault="001D43A5" w14:paraId="593222C5" w14:textId="3FECA4B9">
      <w:pPr>
        <w:numPr>
          <w:ilvl w:val="0"/>
          <w:numId w:val="17"/>
        </w:numPr>
        <w:spacing w:line="259" w:lineRule="auto"/>
        <w:rPr>
          <w:rFonts w:ascii="Roboto" w:hAnsi="Roboto"/>
        </w:rPr>
      </w:pPr>
      <w:r w:rsidRPr="2C1F5693" w:rsidR="2C1F5693">
        <w:rPr>
          <w:rFonts w:ascii="Roboto" w:hAnsi="Roboto"/>
        </w:rPr>
        <w:t xml:space="preserve">Share these guidelines with your service provider before they begin designing your stand </w:t>
      </w:r>
    </w:p>
    <w:p w:rsidRPr="001D43A5" w:rsidR="001D43A5" w:rsidP="6FFCC42F" w:rsidRDefault="001D43A5" w14:paraId="736CCED5" w14:textId="72DF8B05">
      <w:pPr>
        <w:numPr>
          <w:ilvl w:val="0"/>
          <w:numId w:val="17"/>
        </w:numPr>
        <w:spacing w:line="259" w:lineRule="auto"/>
        <w:rPr>
          <w:rFonts w:ascii="Roboto" w:hAnsi="Roboto"/>
          <w:highlight w:val="yellow"/>
        </w:rPr>
      </w:pPr>
      <w:r w:rsidRPr="6FFCC42F" w:rsidR="6FFCC42F">
        <w:rPr>
          <w:rFonts w:ascii="Roboto" w:hAnsi="Roboto"/>
        </w:rPr>
        <w:t xml:space="preserve">Work toward reaching at least a </w:t>
      </w:r>
      <w:r w:rsidRPr="6FFCC42F" w:rsidR="6FFCC42F">
        <w:rPr>
          <w:rFonts w:ascii="Roboto" w:hAnsi="Roboto"/>
          <w:b w:val="1"/>
          <w:bCs w:val="1"/>
          <w:highlight w:val="yellow"/>
        </w:rPr>
        <w:t>bronze</w:t>
      </w:r>
      <w:r w:rsidRPr="6FFCC42F" w:rsidR="6FFCC42F">
        <w:rPr>
          <w:rFonts w:ascii="Roboto" w:hAnsi="Roboto"/>
        </w:rPr>
        <w:t xml:space="preserve"> level, meaning </w:t>
      </w:r>
      <w:r w:rsidRPr="6FFCC42F" w:rsidR="6FFCC42F">
        <w:rPr>
          <w:rFonts w:ascii="Roboto" w:hAnsi="Roboto"/>
          <w:highlight w:val="yellow"/>
        </w:rPr>
        <w:t xml:space="preserve">the stand structure and walls, platform or raised flooring, furniture, </w:t>
      </w:r>
      <w:r w:rsidRPr="6FFCC42F" w:rsidR="6FFCC42F">
        <w:rPr>
          <w:rFonts w:ascii="Roboto" w:hAnsi="Roboto"/>
          <w:highlight w:val="yellow"/>
        </w:rPr>
        <w:t>equipment</w:t>
      </w:r>
      <w:r w:rsidRPr="6FFCC42F" w:rsidR="6FFCC42F">
        <w:rPr>
          <w:rFonts w:ascii="Roboto" w:hAnsi="Roboto"/>
          <w:highlight w:val="yellow"/>
        </w:rPr>
        <w:t xml:space="preserve"> and lighting are all reused [adjust depending on level chosen]</w:t>
      </w:r>
    </w:p>
    <w:p w:rsidRPr="001D43A5" w:rsidR="001D43A5" w:rsidP="001D43A5" w:rsidRDefault="001D43A5" w14:paraId="3047B778" w14:textId="77777777">
      <w:pPr>
        <w:numPr>
          <w:ilvl w:val="0"/>
          <w:numId w:val="17"/>
        </w:numPr>
        <w:spacing w:line="259" w:lineRule="auto"/>
        <w:rPr>
          <w:rFonts w:ascii="Roboto" w:hAnsi="Roboto"/>
          <w:szCs w:val="20"/>
        </w:rPr>
      </w:pPr>
      <w:r w:rsidRPr="001D43A5">
        <w:rPr>
          <w:rFonts w:ascii="Roboto" w:hAnsi="Roboto"/>
          <w:szCs w:val="20"/>
        </w:rPr>
        <w:t>Ensure that the submitted stand design clearly communicates how you will meet the Better Stands guidelines</w:t>
      </w:r>
    </w:p>
    <w:p w:rsidRPr="009F2FD1" w:rsidR="001D43A5" w:rsidP="001D43A5" w:rsidRDefault="001D43A5" w14:paraId="4A563442" w14:textId="77777777">
      <w:pPr>
        <w:rPr>
          <w:rFonts w:ascii="Montserrat" w:hAnsi="Montserrat"/>
          <w:b/>
        </w:rPr>
      </w:pPr>
    </w:p>
    <w:p w:rsidRPr="00045D4F" w:rsidR="005432F7" w:rsidP="00F72E24" w:rsidRDefault="005432F7" w14:paraId="0468451E" w14:textId="2F304553">
      <w:pPr>
        <w:pStyle w:val="BodyText"/>
        <w:spacing w:line="240" w:lineRule="auto"/>
        <w:jc w:val="both"/>
        <w:rPr>
          <w:rFonts w:ascii="Roboto" w:hAnsi="Roboto"/>
          <w:szCs w:val="20"/>
        </w:rPr>
      </w:pPr>
      <w:r>
        <w:rPr>
          <w:rFonts w:ascii="Roboto" w:hAnsi="Roboto" w:eastAsia="Calibri" w:cs="Calibri"/>
          <w:noProof/>
          <w:szCs w:val="20"/>
          <w:lang w:eastAsia="en-US"/>
          <w14:ligatures w14:val="standardContextual"/>
        </w:rPr>
        <w:lastRenderedPageBreak/>
        <w:drawing>
          <wp:inline distT="0" distB="0" distL="0" distR="0" wp14:anchorId="69E0482F" wp14:editId="6C67AAAE">
            <wp:extent cx="6038850" cy="2216150"/>
            <wp:effectExtent l="0" t="0" r="0" b="0"/>
            <wp:docPr id="110239533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95332" name="Picture 1" descr="A screenshot of a computer&#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38850" cy="2216150"/>
                    </a:xfrm>
                    <a:prstGeom prst="rect">
                      <a:avLst/>
                    </a:prstGeom>
                    <a:noFill/>
                    <a:ln>
                      <a:noFill/>
                    </a:ln>
                  </pic:spPr>
                </pic:pic>
              </a:graphicData>
            </a:graphic>
          </wp:inline>
        </w:drawing>
      </w:r>
    </w:p>
    <w:p w:rsidRPr="005E18E6" w:rsidR="002A108D" w:rsidP="002A108D" w:rsidRDefault="002A108D" w14:paraId="1BFF2FAF" w14:textId="77777777">
      <w:pPr>
        <w:spacing w:line="240" w:lineRule="auto"/>
        <w:jc w:val="both"/>
        <w:rPr>
          <w:rFonts w:ascii="Roboto" w:hAnsi="Roboto" w:eastAsia="Calibri" w:cs="Calibri"/>
          <w:szCs w:val="20"/>
        </w:rPr>
      </w:pPr>
    </w:p>
    <w:p w:rsidRPr="00241374" w:rsidR="00241374" w:rsidP="00241374" w:rsidRDefault="00241374" w14:paraId="595F8F18" w14:textId="77777777">
      <w:pPr>
        <w:rPr>
          <w:rFonts w:ascii="Roboto" w:hAnsi="Roboto"/>
          <w:b/>
          <w:szCs w:val="20"/>
        </w:rPr>
      </w:pPr>
      <w:r w:rsidRPr="00241374">
        <w:rPr>
          <w:rFonts w:ascii="Roboto" w:hAnsi="Roboto"/>
          <w:b/>
          <w:szCs w:val="20"/>
        </w:rPr>
        <w:t>How will we help?</w:t>
      </w:r>
    </w:p>
    <w:p w:rsidRPr="00241374" w:rsidR="00241374" w:rsidP="00241374" w:rsidRDefault="00241374" w14:paraId="42016C74" w14:textId="77777777">
      <w:pPr>
        <w:rPr>
          <w:rFonts w:ascii="Roboto" w:hAnsi="Roboto"/>
          <w:szCs w:val="20"/>
        </w:rPr>
      </w:pPr>
      <w:r w:rsidRPr="00241374">
        <w:rPr>
          <w:rFonts w:ascii="Roboto" w:hAnsi="Roboto"/>
          <w:szCs w:val="20"/>
        </w:rPr>
        <w:t>To ensure that all exhibitors can meet the Better Stands guidelines we will:</w:t>
      </w:r>
    </w:p>
    <w:p w:rsidRPr="00241374" w:rsidR="00241374" w:rsidP="00241374" w:rsidRDefault="00241374" w14:paraId="4BAA64B9" w14:textId="77777777">
      <w:pPr>
        <w:pStyle w:val="ListParagraph"/>
        <w:numPr>
          <w:ilvl w:val="0"/>
          <w:numId w:val="18"/>
        </w:numPr>
        <w:spacing w:after="160" w:line="259" w:lineRule="auto"/>
        <w:rPr>
          <w:rFonts w:ascii="Roboto" w:hAnsi="Roboto"/>
          <w:szCs w:val="20"/>
          <w:highlight w:val="yellow"/>
        </w:rPr>
      </w:pPr>
      <w:r w:rsidRPr="00241374">
        <w:rPr>
          <w:rFonts w:ascii="Roboto" w:hAnsi="Roboto"/>
          <w:szCs w:val="20"/>
          <w:highlight w:val="yellow"/>
        </w:rPr>
        <w:t>Provide a procurement guide supporting you to find contractors that can build reusable stands</w:t>
      </w:r>
    </w:p>
    <w:p w:rsidRPr="00241374" w:rsidR="00241374" w:rsidP="00241374" w:rsidRDefault="00241374" w14:paraId="62E6EB17" w14:textId="77777777">
      <w:pPr>
        <w:pStyle w:val="ListParagraph"/>
        <w:numPr>
          <w:ilvl w:val="0"/>
          <w:numId w:val="18"/>
        </w:numPr>
        <w:spacing w:after="160" w:line="259" w:lineRule="auto"/>
        <w:rPr>
          <w:rFonts w:ascii="Roboto" w:hAnsi="Roboto"/>
          <w:szCs w:val="20"/>
          <w:highlight w:val="yellow"/>
        </w:rPr>
      </w:pPr>
      <w:r w:rsidRPr="00241374">
        <w:rPr>
          <w:rFonts w:ascii="Roboto" w:hAnsi="Roboto"/>
          <w:szCs w:val="20"/>
          <w:highlight w:val="yellow"/>
        </w:rPr>
        <w:t>Review your stand designs prior to the permission stage and make you aware of any breaches / Once you have submitted your framework, our stand plan approver will send back information on what you can do reach the Bronze, Silver or Gold Better Stands rating.</w:t>
      </w:r>
    </w:p>
    <w:p w:rsidRPr="00241374" w:rsidR="00241374" w:rsidP="00241374" w:rsidRDefault="00241374" w14:paraId="4FD5C20C" w14:textId="77777777">
      <w:pPr>
        <w:pStyle w:val="ListParagraph"/>
        <w:numPr>
          <w:ilvl w:val="0"/>
          <w:numId w:val="18"/>
        </w:numPr>
        <w:spacing w:after="160" w:line="259" w:lineRule="auto"/>
        <w:rPr>
          <w:rFonts w:ascii="Roboto" w:hAnsi="Roboto"/>
          <w:szCs w:val="20"/>
          <w:highlight w:val="yellow"/>
        </w:rPr>
      </w:pPr>
      <w:r w:rsidRPr="00241374">
        <w:rPr>
          <w:rFonts w:ascii="Roboto" w:hAnsi="Roboto"/>
          <w:szCs w:val="20"/>
          <w:highlight w:val="yellow"/>
        </w:rPr>
        <w:t>Offer help and advice to find sustainable solutions that suit your needs</w:t>
      </w:r>
    </w:p>
    <w:p w:rsidRPr="00241374" w:rsidR="00241374" w:rsidP="00241374" w:rsidRDefault="00241374" w14:paraId="56822764" w14:textId="77777777">
      <w:pPr>
        <w:pStyle w:val="ListParagraph"/>
        <w:numPr>
          <w:ilvl w:val="0"/>
          <w:numId w:val="18"/>
        </w:numPr>
        <w:spacing w:after="160" w:line="259" w:lineRule="auto"/>
        <w:rPr>
          <w:rFonts w:ascii="Roboto" w:hAnsi="Roboto"/>
          <w:szCs w:val="20"/>
          <w:highlight w:val="yellow"/>
        </w:rPr>
      </w:pPr>
      <w:r w:rsidRPr="00241374">
        <w:rPr>
          <w:rFonts w:ascii="Roboto" w:hAnsi="Roboto"/>
          <w:szCs w:val="20"/>
          <w:highlight w:val="yellow"/>
        </w:rPr>
        <w:t>Provide a list of preferred partners with experience producing sustainable stands</w:t>
      </w:r>
    </w:p>
    <w:p w:rsidRPr="00241374" w:rsidR="00241374" w:rsidP="00241374" w:rsidRDefault="00241374" w14:paraId="5A2E09C8" w14:textId="77777777">
      <w:pPr>
        <w:pStyle w:val="ListParagraph"/>
        <w:numPr>
          <w:ilvl w:val="0"/>
          <w:numId w:val="18"/>
        </w:numPr>
        <w:spacing w:after="160" w:line="259" w:lineRule="auto"/>
        <w:rPr>
          <w:rFonts w:ascii="Roboto" w:hAnsi="Roboto"/>
          <w:szCs w:val="20"/>
        </w:rPr>
      </w:pPr>
      <w:r w:rsidRPr="00241374">
        <w:rPr>
          <w:rFonts w:ascii="Roboto" w:hAnsi="Roboto"/>
          <w:szCs w:val="20"/>
        </w:rPr>
        <w:t xml:space="preserve">If you tell us all elements of your stand are completely reusable, congratulations! You have already reached the Better Stands Gold standard. Our Better Stands representatives will be onsite during build up and breakdown to check this. </w:t>
      </w:r>
    </w:p>
    <w:p w:rsidRPr="00241374" w:rsidR="00241374" w:rsidP="00241374" w:rsidRDefault="00241374" w14:paraId="333A316C" w14:textId="77777777">
      <w:pPr>
        <w:pStyle w:val="ListParagraph"/>
        <w:numPr>
          <w:ilvl w:val="0"/>
          <w:numId w:val="18"/>
        </w:numPr>
        <w:spacing w:after="160" w:line="259" w:lineRule="auto"/>
        <w:rPr>
          <w:rFonts w:ascii="Roboto" w:hAnsi="Roboto"/>
          <w:szCs w:val="20"/>
          <w:highlight w:val="yellow"/>
        </w:rPr>
      </w:pPr>
      <w:r w:rsidRPr="00241374">
        <w:rPr>
          <w:rFonts w:ascii="Roboto" w:hAnsi="Roboto"/>
          <w:szCs w:val="20"/>
          <w:highlight w:val="yellow"/>
        </w:rPr>
        <w:t xml:space="preserve">You will receive an email post show with a report and your Better Stands rating. </w:t>
      </w:r>
    </w:p>
    <w:p w:rsidRPr="00241374" w:rsidR="00241374" w:rsidP="00241374" w:rsidRDefault="00241374" w14:paraId="5A86C80F" w14:textId="77777777">
      <w:pPr>
        <w:rPr>
          <w:rFonts w:ascii="Roboto" w:hAnsi="Roboto"/>
          <w:szCs w:val="20"/>
          <w:highlight w:val="yellow"/>
        </w:rPr>
      </w:pPr>
      <w:r w:rsidRPr="00241374">
        <w:rPr>
          <w:rFonts w:ascii="Roboto" w:hAnsi="Roboto"/>
          <w:szCs w:val="20"/>
        </w:rPr>
        <w:t xml:space="preserve">If you require any further information or guidance on the Better Stands program, please contact our </w:t>
      </w:r>
      <w:r w:rsidRPr="00241374">
        <w:rPr>
          <w:rFonts w:ascii="Roboto" w:hAnsi="Roboto"/>
          <w:szCs w:val="20"/>
          <w:highlight w:val="yellow"/>
        </w:rPr>
        <w:t xml:space="preserve">customer service / sustainability department – </w:t>
      </w:r>
      <w:proofErr w:type="spellStart"/>
      <w:r w:rsidRPr="00241374">
        <w:rPr>
          <w:rFonts w:ascii="Roboto" w:hAnsi="Roboto"/>
          <w:szCs w:val="20"/>
          <w:highlight w:val="yellow"/>
        </w:rPr>
        <w:t>xxxx</w:t>
      </w:r>
      <w:proofErr w:type="spellEnd"/>
    </w:p>
    <w:p w:rsidRPr="00241374" w:rsidR="00241374" w:rsidP="00241374" w:rsidRDefault="00241374" w14:paraId="7FB5E0C1" w14:textId="77777777">
      <w:pPr>
        <w:rPr>
          <w:rFonts w:ascii="Roboto" w:hAnsi="Roboto"/>
          <w:szCs w:val="20"/>
          <w:highlight w:val="yellow"/>
        </w:rPr>
      </w:pPr>
    </w:p>
    <w:p w:rsidRPr="00241374" w:rsidR="00241374" w:rsidP="00241374" w:rsidRDefault="00241374" w14:paraId="7F7C4F3C" w14:textId="77777777">
      <w:pPr>
        <w:rPr>
          <w:rFonts w:ascii="Roboto" w:hAnsi="Roboto"/>
          <w:i/>
          <w:iCs/>
          <w:szCs w:val="20"/>
        </w:rPr>
      </w:pPr>
      <w:r w:rsidRPr="00241374">
        <w:rPr>
          <w:rFonts w:ascii="Roboto" w:hAnsi="Roboto"/>
          <w:szCs w:val="20"/>
          <w:highlight w:val="yellow"/>
        </w:rPr>
        <w:t xml:space="preserve">Breaches of the guidelines will result in a formal written notification, together with continual improvement actions. If any exhibitors continually build unsustainable stands, they will face financial penalties. – </w:t>
      </w:r>
      <w:r w:rsidRPr="00241374">
        <w:rPr>
          <w:rFonts w:ascii="Roboto" w:hAnsi="Roboto"/>
          <w:i/>
          <w:iCs/>
          <w:szCs w:val="20"/>
          <w:highlight w:val="yellow"/>
        </w:rPr>
        <w:t>N.B. Please note this paragraph should be customised to suit individual Brands implementation plans – will you reward compliance or penalise non-compliance or both?</w:t>
      </w:r>
    </w:p>
    <w:p w:rsidRPr="009F2FD1" w:rsidR="00241374" w:rsidP="00241374" w:rsidRDefault="00241374" w14:paraId="5EF8AC34" w14:textId="77777777">
      <w:pPr>
        <w:rPr>
          <w:rFonts w:ascii="Montserrat" w:hAnsi="Montserrat"/>
          <w:highlight w:val="yellow"/>
        </w:rPr>
      </w:pPr>
    </w:p>
    <w:p w:rsidRPr="009F2FD1" w:rsidR="00241374" w:rsidP="00241374" w:rsidRDefault="00241374" w14:paraId="04F32707" w14:textId="77777777">
      <w:pPr>
        <w:rPr>
          <w:rFonts w:ascii="Montserrat" w:hAnsi="Montserrat"/>
        </w:rPr>
      </w:pPr>
    </w:p>
    <w:p w:rsidRPr="006E608D" w:rsidR="008C374D" w:rsidP="008C374D" w:rsidRDefault="008C374D" w14:paraId="3CF0F5E0" w14:textId="14327188">
      <w:pPr>
        <w:pStyle w:val="BodyText"/>
        <w:spacing w:line="240" w:lineRule="auto"/>
        <w:jc w:val="both"/>
        <w:rPr>
          <w:rFonts w:ascii="Roboto" w:hAnsi="Roboto"/>
        </w:rPr>
      </w:pPr>
      <w:r w:rsidRPr="006E608D">
        <w:rPr>
          <w:rFonts w:ascii="Roboto" w:hAnsi="Roboto"/>
        </w:rPr>
        <w:t>………………………………………………</w:t>
      </w:r>
    </w:p>
    <w:p w:rsidRPr="006E608D" w:rsidR="008C374D" w:rsidP="008C374D" w:rsidRDefault="008C374D" w14:paraId="03157463" w14:textId="77777777">
      <w:pPr>
        <w:pStyle w:val="BodyText"/>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rsidRPr="007F1371" w:rsidR="008C374D" w:rsidP="008C374D" w:rsidRDefault="008C374D" w14:paraId="691E9D8E" w14:textId="0DCB6B87">
      <w:pPr>
        <w:pStyle w:val="BodyText"/>
        <w:spacing w:line="240" w:lineRule="auto"/>
        <w:jc w:val="both"/>
        <w:rPr>
          <w:rFonts w:ascii="Roboto" w:hAnsi="Roboto"/>
        </w:rPr>
        <w:sectPr w:rsidRPr="007F1371" w:rsidR="008C374D" w:rsidSect="008C374D">
          <w:headerReference w:type="default" r:id="rId13"/>
          <w:footerReference w:type="even" r:id="rId14"/>
          <w:footerReference w:type="default" r:id="rId15"/>
          <w:headerReference w:type="first" r:id="rId16"/>
          <w:type w:val="continuous"/>
          <w:pgSz w:w="11906" w:h="16838" w:orient="portrait" w:code="9"/>
          <w:pgMar w:top="2835" w:right="851" w:bottom="1474" w:left="1531" w:header="680" w:footer="454" w:gutter="0"/>
          <w:cols w:space="708"/>
          <w:docGrid w:linePitch="360"/>
        </w:sectPr>
      </w:pPr>
      <w:r>
        <w:rPr>
          <w:rFonts w:ascii="Roboto" w:hAnsi="Roboto"/>
        </w:rPr>
        <w:t>Better Stands by NZC</w:t>
      </w:r>
      <w:r w:rsidR="00CA1317">
        <w:rPr>
          <w:rFonts w:ascii="Roboto" w:hAnsi="Roboto"/>
        </w:rPr>
        <w:t>E</w:t>
      </w:r>
    </w:p>
    <w:p w:rsidRPr="008C374D" w:rsidR="000C7FAA" w:rsidP="008C374D" w:rsidRDefault="000C7FAA" w14:paraId="142A8262" w14:textId="7E52309B"/>
    <w:sectPr w:rsidRPr="008C374D" w:rsidR="000C7FAA" w:rsidSect="009E2837">
      <w:headerReference w:type="default" r:id="rId17"/>
      <w:footerReference w:type="even" r:id="rId18"/>
      <w:footerReference w:type="default" r:id="rId19"/>
      <w:type w:val="continuous"/>
      <w:pgSz w:w="11906" w:h="16838" w:orient="portrait" w:code="9"/>
      <w:pgMar w:top="2835" w:right="851" w:bottom="1474" w:left="1531" w:header="680" w:footer="454" w:gutter="0"/>
      <w:cols w:space="708" w:num="2"/>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F58AD" w:rsidP="00861B05" w:rsidRDefault="00EF58AD" w14:paraId="1DAC3066" w14:textId="77777777">
      <w:r>
        <w:separator/>
      </w:r>
    </w:p>
  </w:endnote>
  <w:endnote w:type="continuationSeparator" w:id="0">
    <w:p w:rsidR="00EF58AD" w:rsidP="00861B05" w:rsidRDefault="00EF58AD" w14:paraId="5752A636" w14:textId="77777777">
      <w:r>
        <w:continuationSeparator/>
      </w:r>
    </w:p>
  </w:endnote>
  <w:endnote w:type="continuationNotice" w:id="1">
    <w:p w:rsidR="00EF58AD" w:rsidRDefault="00EF58AD" w14:paraId="7B23467C"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Aleo">
    <w:charset w:val="00"/>
    <w:family w:val="auto"/>
    <w:pitch w:val="variable"/>
    <w:sig w:usb0="00000007" w:usb1="00000000" w:usb2="00000000" w:usb3="00000000" w:csb0="00000083"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00"/>
    <w:family w:val="auto"/>
    <w:pitch w:val="variable"/>
    <w:sig w:usb0="A00002FF" w:usb1="4000247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5758741"/>
      <w:docPartObj>
        <w:docPartGallery w:val="Page Numbers (Bottom of Page)"/>
        <w:docPartUnique/>
      </w:docPartObj>
    </w:sdtPr>
    <w:sdtEndPr>
      <w:rPr>
        <w:rStyle w:val="PageNumber"/>
      </w:rPr>
    </w:sdtEndPr>
    <w:sdtContent>
      <w:p w:rsidR="008C374D" w:rsidP="00A21644" w:rsidRDefault="008C374D" w14:paraId="0F19B60A"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C374D" w:rsidP="00A21644" w:rsidRDefault="008C374D" w14:paraId="686950A8"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PageNumber"/>
      </w:rPr>
      <w:id w:val="934560341"/>
      <w:docPartObj>
        <w:docPartGallery w:val="Page Numbers (Bottom of Page)"/>
        <w:docPartUnique/>
      </w:docPartObj>
    </w:sdtPr>
    <w:sdtEndPr>
      <w:rPr>
        <w:rStyle w:val="PageNumber"/>
      </w:rPr>
    </w:sdtEndPr>
    <w:sdtContent>
      <w:p w:rsidR="008C374D" w:rsidP="00A21644" w:rsidRDefault="008C374D" w14:paraId="0BA46C85"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8C374D" w:rsidP="00A21644" w:rsidRDefault="00137CB2" w14:paraId="3DE3CFEE" w14:textId="492D7B6D">
    <w:pPr>
      <w:pStyle w:val="Footer"/>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8C374D" w:rsidP="00A21644" w:rsidRDefault="008C374D" w14:paraId="18F074C9" w14:textId="0DCBA576">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9C0F0D">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398DDF">
              <v:stroke joinstyle="miter"/>
              <v:path gradientshapeok="t" o:connecttype="rect"/>
            </v:shapetype>
            <v:shape id="_x0000_s1027"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">
              <v:textbox inset="0,0,0,0">
                <w:txbxContent>
                  <w:p w:rsidRPr="009D3E5C" w:rsidR="008C374D" w:rsidP="00A21644" w:rsidRDefault="008C374D" w14:paraId="18F074C9" w14:textId="0DCBA576">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9C0F0D">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5365100"/>
      <w:docPartObj>
        <w:docPartGallery w:val="Page Numbers (Bottom of Page)"/>
        <w:docPartUnique/>
      </w:docPartObj>
    </w:sdtPr>
    <w:sdtEndPr>
      <w:rPr>
        <w:rStyle w:val="PageNumber"/>
      </w:rPr>
    </w:sdtEndPr>
    <w:sdtContent>
      <w:p w:rsidR="000108DE" w:rsidP="00A21644" w:rsidRDefault="000108DE" w14:paraId="52ABFD13"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108DE" w:rsidP="00A21644" w:rsidRDefault="000108DE" w14:paraId="2B18A0C3" w14:textId="7777777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sdt>
    <w:sdtPr>
      <w:rPr>
        <w:rStyle w:val="PageNumber"/>
      </w:rPr>
      <w:id w:val="435480355"/>
      <w:docPartObj>
        <w:docPartGallery w:val="Page Numbers (Bottom of Page)"/>
        <w:docPartUnique/>
      </w:docPartObj>
    </w:sdtPr>
    <w:sdtEndPr>
      <w:rPr>
        <w:rStyle w:val="PageNumber"/>
      </w:rPr>
    </w:sdtEndPr>
    <w:sdtContent>
      <w:p w:rsidR="000108DE" w:rsidP="00A21644" w:rsidRDefault="000108DE" w14:paraId="1C51D1BB"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0108DE" w:rsidP="00A21644" w:rsidRDefault="000108DE" w14:paraId="09E7B3E6" w14:textId="585D1C4D">
    <w:pPr>
      <w:pStyle w:val="Footer"/>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 xml:space="preserve">Better Stands by NZCE – Registered Office: XXX – </w:t>
                          </w:r>
                          <w:proofErr w:type="spellStart"/>
                          <w:r w:rsidRPr="009D3E5C">
                            <w:rPr>
                              <w:rFonts w:ascii="Roboto" w:hAnsi="Roboto"/>
                              <w:sz w:val="16"/>
                              <w:szCs w:val="16"/>
                              <w:lang w:val="en-US"/>
                            </w:rPr>
                            <w:t>Musterstraße</w:t>
                          </w:r>
                          <w:proofErr w:type="spellEnd"/>
                          <w:r w:rsidRPr="009D3E5C">
                            <w:rPr>
                              <w:rFonts w:ascii="Roboto" w:hAnsi="Roboto"/>
                              <w:sz w:val="16"/>
                              <w:szCs w:val="16"/>
                              <w:lang w:val="en-US"/>
                            </w:rPr>
                            <w:t xml:space="preserv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D11ABE1">
              <v:stroke joinstyle="miter"/>
              <v:path gradientshapeok="t" o:connecttype="rect"/>
            </v:shapetype>
            <v:shape id="_x0000_s1030"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">
              <v:textbox inset="0,0,0,0">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 xml:space="preserve">Better Stands by NZCE – Registered Office: XXX – </w:t>
                    </w:r>
                    <w:proofErr w:type="spellStart"/>
                    <w:r w:rsidRPr="009D3E5C">
                      <w:rPr>
                        <w:rFonts w:ascii="Roboto" w:hAnsi="Roboto"/>
                        <w:sz w:val="16"/>
                        <w:szCs w:val="16"/>
                        <w:lang w:val="en-US"/>
                      </w:rPr>
                      <w:t>Musterstraße</w:t>
                    </w:r>
                    <w:proofErr w:type="spellEnd"/>
                    <w:r w:rsidRPr="009D3E5C">
                      <w:rPr>
                        <w:rFonts w:ascii="Roboto" w:hAnsi="Roboto"/>
                        <w:sz w:val="16"/>
                        <w:szCs w:val="16"/>
                        <w:lang w:val="en-US"/>
                      </w:rPr>
                      <w:t xml:space="preserve"> 1, PLZ – Phone: XXX – Email: XXX – https://betterstands.info</w:t>
                    </w: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F58AD" w:rsidP="00861B05" w:rsidRDefault="00EF58AD" w14:paraId="3030D45D" w14:textId="77777777">
      <w:r>
        <w:separator/>
      </w:r>
    </w:p>
  </w:footnote>
  <w:footnote w:type="continuationSeparator" w:id="0">
    <w:p w:rsidR="00EF58AD" w:rsidP="00861B05" w:rsidRDefault="00EF58AD" w14:paraId="7C84C550" w14:textId="77777777">
      <w:r>
        <w:continuationSeparator/>
      </w:r>
    </w:p>
  </w:footnote>
  <w:footnote w:type="continuationNotice" w:id="1">
    <w:p w:rsidR="00EF58AD" w:rsidRDefault="00EF58AD" w14:paraId="6A0FFEFD"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374D" w:rsidRDefault="00701299" w14:paraId="12BD9633" w14:textId="1345489C">
    <w:pPr>
      <w:pStyle w:val="Header"/>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6" behindDoc="0" locked="1" layoutInCell="1" allowOverlap="1" wp14:anchorId="522766A5" wp14:editId="7EADD1B6">
              <wp:simplePos x="0" y="0"/>
              <wp:positionH relativeFrom="margin">
                <wp:posOffset>4379595</wp:posOffset>
              </wp:positionH>
              <wp:positionV relativeFrom="page">
                <wp:posOffset>431165</wp:posOffset>
              </wp:positionV>
              <wp:extent cx="1684020" cy="768350"/>
              <wp:effectExtent l="0" t="0" r="0" b="6350"/>
              <wp:wrapNone/>
              <wp:docPr id="872042287"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22766A5">
              <v:stroke joinstyle="miter"/>
              <v:path gradientshapeok="t" o:connecttype="rect"/>
            </v:shapetype>
            <v:shape id="Text Box 2" style="position:absolute;margin-left:344.85pt;margin-top:33.95pt;width:132.6pt;height:60.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spid="_x0000_s1026"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">
              <v:textbox inset="0,0,0,0">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v:textbox>
              <w10:wrap anchorx="margin"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8C374D" w:rsidRDefault="008C374D" w14:paraId="690F0A7C" w14:textId="77777777">
    <w:pPr>
      <w:pStyle w:val="Header"/>
    </w:pPr>
    <w:r>
      <w:rPr>
        <w:noProof/>
      </w:rPr>
      <mc:AlternateContent>
        <mc:Choice Requires="wps">
          <w:drawing>
            <wp:anchor distT="0" distB="0" distL="114300" distR="114300" simplePos="0" relativeHeight="251658245" behindDoc="0" locked="1" layoutInCell="1" allowOverlap="1" wp14:anchorId="09D2EC14" wp14:editId="7BB77448">
              <wp:simplePos x="0" y="0"/>
              <wp:positionH relativeFrom="margin">
                <wp:posOffset>4364355</wp:posOffset>
              </wp:positionH>
              <wp:positionV relativeFrom="page">
                <wp:posOffset>363855</wp:posOffset>
              </wp:positionV>
              <wp:extent cx="1684020" cy="768350"/>
              <wp:effectExtent l="0" t="0" r="5080" b="6350"/>
              <wp:wrapNone/>
              <wp:docPr id="682855840"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9D2EC14">
              <v:stroke joinstyle="miter"/>
              <v:path gradientshapeok="t" o:connecttype="rect"/>
            </v:shapetype>
            <v:shape id="_x0000_s1028" style="position:absolute;margin-left:343.65pt;margin-top:28.65pt;width:132.6pt;height:60.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">
              <v:textbox inset="0,0,0,0">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v:textbox>
              <w10:wrap anchorx="margin"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108DE" w:rsidRDefault="000756DA" w14:paraId="4DC5B8A3" w14:textId="0526F65B">
    <w:pPr>
      <w:pStyle w:val="Header"/>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D1ED7D6">
              <v:stroke joinstyle="miter"/>
              <v:path gradientshapeok="t" o:connecttype="rect"/>
            </v:shapetype>
            <v:shape id="_x0000_s1029"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">
              <v:textbox inset="0,0,0,0">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v:textbox>
              <w10:wrap anchorx="margin"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CE8A049E"/>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ListBullet2"/>
      <w:lvlText w:val=""/>
      <w:lvlJc w:val="left"/>
      <w:pPr>
        <w:ind w:left="644" w:hanging="360"/>
      </w:pPr>
      <w:rPr>
        <w:rFonts w:hint="default" w:ascii="Symbol" w:hAnsi="Symbol" w:cs="Symbol"/>
        <w:color w:val="0098DE" w:themeColor="background2"/>
        <w:sz w:val="20"/>
      </w:rPr>
    </w:lvl>
  </w:abstractNum>
  <w:abstractNum w:abstractNumId="2" w15:restartNumberingAfterBreak="0">
    <w:nsid w:val="FFFFFF88"/>
    <w:multiLevelType w:val="singleLevel"/>
    <w:tmpl w:val="6C9AC280"/>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ListBullet"/>
      <w:lvlText w:val=""/>
      <w:lvlJc w:val="left"/>
      <w:pPr>
        <w:ind w:left="360" w:hanging="360"/>
      </w:pPr>
      <w:rPr>
        <w:rFonts w:hint="default" w:ascii="Symbol" w:hAnsi="Symbol" w:cs="Symbol"/>
        <w:color w:val="0098DE" w:themeColor="background2"/>
        <w:sz w:val="20"/>
      </w:rPr>
    </w:lvl>
  </w:abstractNum>
  <w:abstractNum w:abstractNumId="4" w15:restartNumberingAfterBreak="0">
    <w:nsid w:val="047B0BA8"/>
    <w:multiLevelType w:val="hybridMultilevel"/>
    <w:tmpl w:val="95FEC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0914B9F"/>
    <w:multiLevelType w:val="multilevel"/>
    <w:tmpl w:val="C0DE972C"/>
    <w:lvl w:ilvl="0">
      <w:start w:val="8"/>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7" w15:restartNumberingAfterBreak="0">
    <w:nsid w:val="13763BF1"/>
    <w:multiLevelType w:val="hybridMultilevel"/>
    <w:tmpl w:val="8A6CF27E"/>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25001F"/>
    <w:multiLevelType w:val="hybridMultilevel"/>
    <w:tmpl w:val="B0788ACE"/>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0" w15:restartNumberingAfterBreak="0">
    <w:nsid w:val="1AC51DF8"/>
    <w:multiLevelType w:val="multilevel"/>
    <w:tmpl w:val="B3A4443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11" w15:restartNumberingAfterBreak="0">
    <w:nsid w:val="207449F3"/>
    <w:multiLevelType w:val="hybridMultilevel"/>
    <w:tmpl w:val="468490A0"/>
    <w:lvl w:ilvl="0" w:tplc="B088E8B4">
      <w:start w:val="1"/>
      <w:numFmt w:val="bullet"/>
      <w:lvlText w:val=""/>
      <w:lvlJc w:val="left"/>
      <w:pPr>
        <w:ind w:left="720" w:hanging="360"/>
      </w:pPr>
      <w:rPr>
        <w:rFonts w:hint="default" w:ascii="Symbol" w:hAnsi="Symbol"/>
      </w:rPr>
    </w:lvl>
    <w:lvl w:ilvl="1" w:tplc="05362D74">
      <w:start w:val="1"/>
      <w:numFmt w:val="bullet"/>
      <w:lvlText w:val="o"/>
      <w:lvlJc w:val="left"/>
      <w:pPr>
        <w:ind w:left="1440" w:hanging="360"/>
      </w:pPr>
      <w:rPr>
        <w:rFonts w:hint="default" w:ascii="Courier New" w:hAnsi="Courier New"/>
      </w:rPr>
    </w:lvl>
    <w:lvl w:ilvl="2" w:tplc="28FCB21C">
      <w:start w:val="1"/>
      <w:numFmt w:val="bullet"/>
      <w:lvlText w:val=""/>
      <w:lvlJc w:val="left"/>
      <w:pPr>
        <w:ind w:left="2160" w:hanging="360"/>
      </w:pPr>
      <w:rPr>
        <w:rFonts w:hint="default" w:ascii="Wingdings" w:hAnsi="Wingdings"/>
      </w:rPr>
    </w:lvl>
    <w:lvl w:ilvl="3" w:tplc="4CA6F1BE">
      <w:start w:val="1"/>
      <w:numFmt w:val="bullet"/>
      <w:lvlText w:val=""/>
      <w:lvlJc w:val="left"/>
      <w:pPr>
        <w:ind w:left="2880" w:hanging="360"/>
      </w:pPr>
      <w:rPr>
        <w:rFonts w:hint="default" w:ascii="Symbol" w:hAnsi="Symbol"/>
      </w:rPr>
    </w:lvl>
    <w:lvl w:ilvl="4" w:tplc="B31CB5A2">
      <w:start w:val="1"/>
      <w:numFmt w:val="bullet"/>
      <w:lvlText w:val="o"/>
      <w:lvlJc w:val="left"/>
      <w:pPr>
        <w:ind w:left="3600" w:hanging="360"/>
      </w:pPr>
      <w:rPr>
        <w:rFonts w:hint="default" w:ascii="Courier New" w:hAnsi="Courier New"/>
      </w:rPr>
    </w:lvl>
    <w:lvl w:ilvl="5" w:tplc="80D27E8A">
      <w:start w:val="1"/>
      <w:numFmt w:val="bullet"/>
      <w:lvlText w:val=""/>
      <w:lvlJc w:val="left"/>
      <w:pPr>
        <w:ind w:left="4320" w:hanging="360"/>
      </w:pPr>
      <w:rPr>
        <w:rFonts w:hint="default" w:ascii="Wingdings" w:hAnsi="Wingdings"/>
      </w:rPr>
    </w:lvl>
    <w:lvl w:ilvl="6" w:tplc="EE942D72">
      <w:start w:val="1"/>
      <w:numFmt w:val="bullet"/>
      <w:lvlText w:val=""/>
      <w:lvlJc w:val="left"/>
      <w:pPr>
        <w:ind w:left="5040" w:hanging="360"/>
      </w:pPr>
      <w:rPr>
        <w:rFonts w:hint="default" w:ascii="Symbol" w:hAnsi="Symbol"/>
      </w:rPr>
    </w:lvl>
    <w:lvl w:ilvl="7" w:tplc="BF6ACCEE">
      <w:start w:val="1"/>
      <w:numFmt w:val="bullet"/>
      <w:lvlText w:val="o"/>
      <w:lvlJc w:val="left"/>
      <w:pPr>
        <w:ind w:left="5760" w:hanging="360"/>
      </w:pPr>
      <w:rPr>
        <w:rFonts w:hint="default" w:ascii="Courier New" w:hAnsi="Courier New"/>
      </w:rPr>
    </w:lvl>
    <w:lvl w:ilvl="8" w:tplc="6A62BE8C">
      <w:start w:val="1"/>
      <w:numFmt w:val="bullet"/>
      <w:lvlText w:val=""/>
      <w:lvlJc w:val="left"/>
      <w:pPr>
        <w:ind w:left="6480" w:hanging="360"/>
      </w:pPr>
      <w:rPr>
        <w:rFonts w:hint="default" w:ascii="Wingdings" w:hAnsi="Wingdings"/>
      </w:rPr>
    </w:lvl>
  </w:abstractNum>
  <w:abstractNum w:abstractNumId="12"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3DF255E"/>
    <w:multiLevelType w:val="hybridMultilevel"/>
    <w:tmpl w:val="C3DEABA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473A9903"/>
    <w:multiLevelType w:val="hybridMultilevel"/>
    <w:tmpl w:val="0098425A"/>
    <w:lvl w:ilvl="0" w:tplc="CAB8AB10">
      <w:start w:val="1"/>
      <w:numFmt w:val="decimal"/>
      <w:lvlText w:val="%1."/>
      <w:lvlJc w:val="left"/>
      <w:pPr>
        <w:ind w:left="720" w:hanging="360"/>
      </w:pPr>
    </w:lvl>
    <w:lvl w:ilvl="1" w:tplc="05B436D2">
      <w:start w:val="1"/>
      <w:numFmt w:val="lowerLetter"/>
      <w:lvlText w:val="%2."/>
      <w:lvlJc w:val="left"/>
      <w:pPr>
        <w:ind w:left="1440" w:hanging="360"/>
      </w:pPr>
    </w:lvl>
    <w:lvl w:ilvl="2" w:tplc="944E213E">
      <w:start w:val="1"/>
      <w:numFmt w:val="lowerRoman"/>
      <w:lvlText w:val="%3."/>
      <w:lvlJc w:val="right"/>
      <w:pPr>
        <w:ind w:left="2160" w:hanging="180"/>
      </w:pPr>
    </w:lvl>
    <w:lvl w:ilvl="3" w:tplc="A3766C96">
      <w:start w:val="1"/>
      <w:numFmt w:val="decimal"/>
      <w:lvlText w:val="%4."/>
      <w:lvlJc w:val="left"/>
      <w:pPr>
        <w:ind w:left="2880" w:hanging="360"/>
      </w:pPr>
    </w:lvl>
    <w:lvl w:ilvl="4" w:tplc="33DCEBCA">
      <w:start w:val="1"/>
      <w:numFmt w:val="lowerLetter"/>
      <w:lvlText w:val="%5."/>
      <w:lvlJc w:val="left"/>
      <w:pPr>
        <w:ind w:left="3600" w:hanging="360"/>
      </w:pPr>
    </w:lvl>
    <w:lvl w:ilvl="5" w:tplc="5EF07270">
      <w:start w:val="1"/>
      <w:numFmt w:val="lowerRoman"/>
      <w:lvlText w:val="%6."/>
      <w:lvlJc w:val="right"/>
      <w:pPr>
        <w:ind w:left="4320" w:hanging="180"/>
      </w:pPr>
    </w:lvl>
    <w:lvl w:ilvl="6" w:tplc="B6820E54">
      <w:start w:val="1"/>
      <w:numFmt w:val="decimal"/>
      <w:lvlText w:val="%7."/>
      <w:lvlJc w:val="left"/>
      <w:pPr>
        <w:ind w:left="5040" w:hanging="360"/>
      </w:pPr>
    </w:lvl>
    <w:lvl w:ilvl="7" w:tplc="EBC20602">
      <w:start w:val="1"/>
      <w:numFmt w:val="lowerLetter"/>
      <w:lvlText w:val="%8."/>
      <w:lvlJc w:val="left"/>
      <w:pPr>
        <w:ind w:left="5760" w:hanging="360"/>
      </w:pPr>
    </w:lvl>
    <w:lvl w:ilvl="8" w:tplc="F9A034B0">
      <w:start w:val="1"/>
      <w:numFmt w:val="lowerRoman"/>
      <w:lvlText w:val="%9."/>
      <w:lvlJc w:val="right"/>
      <w:pPr>
        <w:ind w:left="6480" w:hanging="180"/>
      </w:pPr>
    </w:lvl>
  </w:abstractNum>
  <w:abstractNum w:abstractNumId="15" w15:restartNumberingAfterBreak="0">
    <w:nsid w:val="64D918FE"/>
    <w:multiLevelType w:val="hybridMultilevel"/>
    <w:tmpl w:val="FC90D866"/>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6"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0A372D0"/>
    <w:multiLevelType w:val="hybridMultilevel"/>
    <w:tmpl w:val="B9C2D616"/>
    <w:lvl w:ilvl="0" w:tplc="849CD910">
      <w:start w:val="1"/>
      <w:numFmt w:val="decimal"/>
      <w:lvlText w:val="%1."/>
      <w:lvlJc w:val="left"/>
      <w:pPr>
        <w:tabs>
          <w:tab w:val="num" w:pos="720"/>
        </w:tabs>
        <w:ind w:left="720" w:hanging="360"/>
      </w:pPr>
    </w:lvl>
    <w:lvl w:ilvl="1" w:tplc="D0A0474C" w:tentative="1">
      <w:start w:val="1"/>
      <w:numFmt w:val="decimal"/>
      <w:lvlText w:val="%2."/>
      <w:lvlJc w:val="left"/>
      <w:pPr>
        <w:tabs>
          <w:tab w:val="num" w:pos="1440"/>
        </w:tabs>
        <w:ind w:left="1440" w:hanging="360"/>
      </w:pPr>
    </w:lvl>
    <w:lvl w:ilvl="2" w:tplc="8D78B490" w:tentative="1">
      <w:start w:val="1"/>
      <w:numFmt w:val="decimal"/>
      <w:lvlText w:val="%3."/>
      <w:lvlJc w:val="left"/>
      <w:pPr>
        <w:tabs>
          <w:tab w:val="num" w:pos="2160"/>
        </w:tabs>
        <w:ind w:left="2160" w:hanging="360"/>
      </w:pPr>
    </w:lvl>
    <w:lvl w:ilvl="3" w:tplc="7F9E666C" w:tentative="1">
      <w:start w:val="1"/>
      <w:numFmt w:val="decimal"/>
      <w:lvlText w:val="%4."/>
      <w:lvlJc w:val="left"/>
      <w:pPr>
        <w:tabs>
          <w:tab w:val="num" w:pos="2880"/>
        </w:tabs>
        <w:ind w:left="2880" w:hanging="360"/>
      </w:pPr>
    </w:lvl>
    <w:lvl w:ilvl="4" w:tplc="B35E9870" w:tentative="1">
      <w:start w:val="1"/>
      <w:numFmt w:val="decimal"/>
      <w:lvlText w:val="%5."/>
      <w:lvlJc w:val="left"/>
      <w:pPr>
        <w:tabs>
          <w:tab w:val="num" w:pos="3600"/>
        </w:tabs>
        <w:ind w:left="3600" w:hanging="360"/>
      </w:pPr>
    </w:lvl>
    <w:lvl w:ilvl="5" w:tplc="7DA80DA8" w:tentative="1">
      <w:start w:val="1"/>
      <w:numFmt w:val="decimal"/>
      <w:lvlText w:val="%6."/>
      <w:lvlJc w:val="left"/>
      <w:pPr>
        <w:tabs>
          <w:tab w:val="num" w:pos="4320"/>
        </w:tabs>
        <w:ind w:left="4320" w:hanging="360"/>
      </w:pPr>
    </w:lvl>
    <w:lvl w:ilvl="6" w:tplc="4348955A" w:tentative="1">
      <w:start w:val="1"/>
      <w:numFmt w:val="decimal"/>
      <w:lvlText w:val="%7."/>
      <w:lvlJc w:val="left"/>
      <w:pPr>
        <w:tabs>
          <w:tab w:val="num" w:pos="5040"/>
        </w:tabs>
        <w:ind w:left="5040" w:hanging="360"/>
      </w:pPr>
    </w:lvl>
    <w:lvl w:ilvl="7" w:tplc="1730F354" w:tentative="1">
      <w:start w:val="1"/>
      <w:numFmt w:val="decimal"/>
      <w:lvlText w:val="%8."/>
      <w:lvlJc w:val="left"/>
      <w:pPr>
        <w:tabs>
          <w:tab w:val="num" w:pos="5760"/>
        </w:tabs>
        <w:ind w:left="5760" w:hanging="360"/>
      </w:pPr>
    </w:lvl>
    <w:lvl w:ilvl="8" w:tplc="83361F28" w:tentative="1">
      <w:start w:val="1"/>
      <w:numFmt w:val="decimal"/>
      <w:lvlText w:val="%9."/>
      <w:lvlJc w:val="left"/>
      <w:pPr>
        <w:tabs>
          <w:tab w:val="num" w:pos="6480"/>
        </w:tabs>
        <w:ind w:left="6480" w:hanging="360"/>
      </w:pPr>
    </w:lvl>
  </w:abstractNum>
  <w:num w:numId="1" w16cid:durableId="1015576332">
    <w:abstractNumId w:val="3"/>
  </w:num>
  <w:num w:numId="2" w16cid:durableId="1994605131">
    <w:abstractNumId w:val="1"/>
  </w:num>
  <w:num w:numId="3" w16cid:durableId="6061336">
    <w:abstractNumId w:val="2"/>
  </w:num>
  <w:num w:numId="4" w16cid:durableId="2059238915">
    <w:abstractNumId w:val="0"/>
  </w:num>
  <w:num w:numId="5" w16cid:durableId="1628658432">
    <w:abstractNumId w:val="16"/>
  </w:num>
  <w:num w:numId="6" w16cid:durableId="776565944">
    <w:abstractNumId w:val="5"/>
  </w:num>
  <w:num w:numId="7" w16cid:durableId="595092777">
    <w:abstractNumId w:val="12"/>
  </w:num>
  <w:num w:numId="8" w16cid:durableId="55323528">
    <w:abstractNumId w:val="4"/>
  </w:num>
  <w:num w:numId="9" w16cid:durableId="367410947">
    <w:abstractNumId w:val="7"/>
  </w:num>
  <w:num w:numId="10" w16cid:durableId="83457055">
    <w:abstractNumId w:val="8"/>
  </w:num>
  <w:num w:numId="11" w16cid:durableId="2089686549">
    <w:abstractNumId w:val="14"/>
  </w:num>
  <w:num w:numId="12" w16cid:durableId="2010063778">
    <w:abstractNumId w:val="11"/>
  </w:num>
  <w:num w:numId="13" w16cid:durableId="1468428736">
    <w:abstractNumId w:val="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63942272">
    <w:abstractNumId w:val="10"/>
  </w:num>
  <w:num w:numId="15" w16cid:durableId="1604681380">
    <w:abstractNumId w:val="9"/>
  </w:num>
  <w:num w:numId="16" w16cid:durableId="1494183662">
    <w:abstractNumId w:val="13"/>
  </w:num>
  <w:num w:numId="17" w16cid:durableId="732387971">
    <w:abstractNumId w:val="17"/>
  </w:num>
  <w:num w:numId="18" w16cid:durableId="1541240051">
    <w:abstractNumId w:val="15"/>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attachedTemplate r:id="rId1"/>
  <w:stylePaneSortMethod w:val="00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41772"/>
    <w:rsid w:val="000420A1"/>
    <w:rsid w:val="0004459B"/>
    <w:rsid w:val="00045D4F"/>
    <w:rsid w:val="000472EE"/>
    <w:rsid w:val="00050066"/>
    <w:rsid w:val="00051642"/>
    <w:rsid w:val="00051A21"/>
    <w:rsid w:val="000534E7"/>
    <w:rsid w:val="000539B2"/>
    <w:rsid w:val="00054A14"/>
    <w:rsid w:val="00055730"/>
    <w:rsid w:val="0006023B"/>
    <w:rsid w:val="00060924"/>
    <w:rsid w:val="000624BD"/>
    <w:rsid w:val="00063868"/>
    <w:rsid w:val="000669DD"/>
    <w:rsid w:val="00066BB3"/>
    <w:rsid w:val="00072CFD"/>
    <w:rsid w:val="00072FAB"/>
    <w:rsid w:val="0007320E"/>
    <w:rsid w:val="000756DA"/>
    <w:rsid w:val="00076227"/>
    <w:rsid w:val="0008434B"/>
    <w:rsid w:val="0009065B"/>
    <w:rsid w:val="00090CCF"/>
    <w:rsid w:val="0009164F"/>
    <w:rsid w:val="00096230"/>
    <w:rsid w:val="000A0B2D"/>
    <w:rsid w:val="000A0EA4"/>
    <w:rsid w:val="000A74E1"/>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4D91"/>
    <w:rsid w:val="00145378"/>
    <w:rsid w:val="00146300"/>
    <w:rsid w:val="001470A8"/>
    <w:rsid w:val="00147D11"/>
    <w:rsid w:val="00147FA2"/>
    <w:rsid w:val="00151B92"/>
    <w:rsid w:val="001550BD"/>
    <w:rsid w:val="00155A9E"/>
    <w:rsid w:val="00165C8E"/>
    <w:rsid w:val="001662A3"/>
    <w:rsid w:val="001666E3"/>
    <w:rsid w:val="0017528F"/>
    <w:rsid w:val="0018005A"/>
    <w:rsid w:val="00181338"/>
    <w:rsid w:val="00181D2D"/>
    <w:rsid w:val="00182D03"/>
    <w:rsid w:val="00185A99"/>
    <w:rsid w:val="00186EAF"/>
    <w:rsid w:val="001877FA"/>
    <w:rsid w:val="001A1175"/>
    <w:rsid w:val="001A4FCC"/>
    <w:rsid w:val="001A535E"/>
    <w:rsid w:val="001A740E"/>
    <w:rsid w:val="001B5149"/>
    <w:rsid w:val="001B5963"/>
    <w:rsid w:val="001B65C7"/>
    <w:rsid w:val="001B67D9"/>
    <w:rsid w:val="001C17F0"/>
    <w:rsid w:val="001C2960"/>
    <w:rsid w:val="001C4A8B"/>
    <w:rsid w:val="001C6CBD"/>
    <w:rsid w:val="001D3DEE"/>
    <w:rsid w:val="001D43A5"/>
    <w:rsid w:val="001D4D65"/>
    <w:rsid w:val="001E07EF"/>
    <w:rsid w:val="001E724A"/>
    <w:rsid w:val="00202D8B"/>
    <w:rsid w:val="002051C5"/>
    <w:rsid w:val="0020546D"/>
    <w:rsid w:val="00210758"/>
    <w:rsid w:val="00211A11"/>
    <w:rsid w:val="00212159"/>
    <w:rsid w:val="002136D3"/>
    <w:rsid w:val="00213A17"/>
    <w:rsid w:val="00216F7E"/>
    <w:rsid w:val="002224FF"/>
    <w:rsid w:val="00225B35"/>
    <w:rsid w:val="002301D1"/>
    <w:rsid w:val="0023207F"/>
    <w:rsid w:val="00232BB8"/>
    <w:rsid w:val="00233F38"/>
    <w:rsid w:val="002347C1"/>
    <w:rsid w:val="00236D4B"/>
    <w:rsid w:val="00237841"/>
    <w:rsid w:val="00237C39"/>
    <w:rsid w:val="00241374"/>
    <w:rsid w:val="00241FAB"/>
    <w:rsid w:val="00253120"/>
    <w:rsid w:val="002551CA"/>
    <w:rsid w:val="0026191E"/>
    <w:rsid w:val="0026203D"/>
    <w:rsid w:val="00265E5C"/>
    <w:rsid w:val="00270F9B"/>
    <w:rsid w:val="002729EE"/>
    <w:rsid w:val="00280B89"/>
    <w:rsid w:val="00282F28"/>
    <w:rsid w:val="00285CD9"/>
    <w:rsid w:val="00294578"/>
    <w:rsid w:val="002A0536"/>
    <w:rsid w:val="002A108D"/>
    <w:rsid w:val="002A1AD8"/>
    <w:rsid w:val="002A2DA9"/>
    <w:rsid w:val="002A6F9A"/>
    <w:rsid w:val="002B289F"/>
    <w:rsid w:val="002B3DF0"/>
    <w:rsid w:val="002B4CFB"/>
    <w:rsid w:val="002B4D0C"/>
    <w:rsid w:val="002B59F7"/>
    <w:rsid w:val="002C2449"/>
    <w:rsid w:val="002C4234"/>
    <w:rsid w:val="002C5B1C"/>
    <w:rsid w:val="002D0BD6"/>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C25"/>
    <w:rsid w:val="003754D9"/>
    <w:rsid w:val="003811E9"/>
    <w:rsid w:val="00383DFA"/>
    <w:rsid w:val="0038549F"/>
    <w:rsid w:val="00392842"/>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5D1A"/>
    <w:rsid w:val="00454D61"/>
    <w:rsid w:val="004559EA"/>
    <w:rsid w:val="00457F0D"/>
    <w:rsid w:val="004623B4"/>
    <w:rsid w:val="004639CD"/>
    <w:rsid w:val="004660A7"/>
    <w:rsid w:val="0047034F"/>
    <w:rsid w:val="0047041E"/>
    <w:rsid w:val="00470D69"/>
    <w:rsid w:val="004718BC"/>
    <w:rsid w:val="00473692"/>
    <w:rsid w:val="00477711"/>
    <w:rsid w:val="00480493"/>
    <w:rsid w:val="00481E6C"/>
    <w:rsid w:val="00484D66"/>
    <w:rsid w:val="004867FF"/>
    <w:rsid w:val="0049108B"/>
    <w:rsid w:val="004A3240"/>
    <w:rsid w:val="004A3602"/>
    <w:rsid w:val="004A55F8"/>
    <w:rsid w:val="004B09E4"/>
    <w:rsid w:val="004B2116"/>
    <w:rsid w:val="004B300A"/>
    <w:rsid w:val="004B3CA1"/>
    <w:rsid w:val="004B47EE"/>
    <w:rsid w:val="004C6467"/>
    <w:rsid w:val="004D2AFB"/>
    <w:rsid w:val="004D54E6"/>
    <w:rsid w:val="004D736A"/>
    <w:rsid w:val="004E3698"/>
    <w:rsid w:val="004E78ED"/>
    <w:rsid w:val="004F32CA"/>
    <w:rsid w:val="004F55BC"/>
    <w:rsid w:val="004F6C19"/>
    <w:rsid w:val="004F726B"/>
    <w:rsid w:val="004F7A7F"/>
    <w:rsid w:val="00505CAC"/>
    <w:rsid w:val="0051500C"/>
    <w:rsid w:val="005154C2"/>
    <w:rsid w:val="005161A6"/>
    <w:rsid w:val="005177AC"/>
    <w:rsid w:val="00521E30"/>
    <w:rsid w:val="00523628"/>
    <w:rsid w:val="0052760E"/>
    <w:rsid w:val="005329CA"/>
    <w:rsid w:val="00532C92"/>
    <w:rsid w:val="00533613"/>
    <w:rsid w:val="00534375"/>
    <w:rsid w:val="00535FB0"/>
    <w:rsid w:val="00541159"/>
    <w:rsid w:val="00542214"/>
    <w:rsid w:val="005432F7"/>
    <w:rsid w:val="00545A5E"/>
    <w:rsid w:val="00547398"/>
    <w:rsid w:val="00550ABE"/>
    <w:rsid w:val="005516AD"/>
    <w:rsid w:val="00551A82"/>
    <w:rsid w:val="0055518A"/>
    <w:rsid w:val="00560F97"/>
    <w:rsid w:val="005627AA"/>
    <w:rsid w:val="00570291"/>
    <w:rsid w:val="005704B7"/>
    <w:rsid w:val="005711D4"/>
    <w:rsid w:val="00571FC5"/>
    <w:rsid w:val="00574D19"/>
    <w:rsid w:val="00592AB5"/>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7B06"/>
    <w:rsid w:val="005D0F0B"/>
    <w:rsid w:val="005D525B"/>
    <w:rsid w:val="005D6734"/>
    <w:rsid w:val="005D746B"/>
    <w:rsid w:val="005D7BBC"/>
    <w:rsid w:val="005E0C8A"/>
    <w:rsid w:val="005E18E6"/>
    <w:rsid w:val="005E327F"/>
    <w:rsid w:val="005E3568"/>
    <w:rsid w:val="005F1112"/>
    <w:rsid w:val="005F3B80"/>
    <w:rsid w:val="006022DF"/>
    <w:rsid w:val="006110E9"/>
    <w:rsid w:val="00612C1E"/>
    <w:rsid w:val="00613470"/>
    <w:rsid w:val="0062085D"/>
    <w:rsid w:val="00623022"/>
    <w:rsid w:val="00624836"/>
    <w:rsid w:val="00626872"/>
    <w:rsid w:val="006268C6"/>
    <w:rsid w:val="00627158"/>
    <w:rsid w:val="00627771"/>
    <w:rsid w:val="00630273"/>
    <w:rsid w:val="006303A1"/>
    <w:rsid w:val="00632765"/>
    <w:rsid w:val="00636DC7"/>
    <w:rsid w:val="00637F6C"/>
    <w:rsid w:val="00642F39"/>
    <w:rsid w:val="006442DF"/>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E0D19"/>
    <w:rsid w:val="006E2155"/>
    <w:rsid w:val="006E4066"/>
    <w:rsid w:val="006E41F2"/>
    <w:rsid w:val="006E608D"/>
    <w:rsid w:val="006F065F"/>
    <w:rsid w:val="006F0E22"/>
    <w:rsid w:val="006F2CBF"/>
    <w:rsid w:val="006F3F24"/>
    <w:rsid w:val="006F4850"/>
    <w:rsid w:val="006F4E9F"/>
    <w:rsid w:val="006F6B09"/>
    <w:rsid w:val="00700AB9"/>
    <w:rsid w:val="00701299"/>
    <w:rsid w:val="00701CA8"/>
    <w:rsid w:val="00702012"/>
    <w:rsid w:val="007055BB"/>
    <w:rsid w:val="00706773"/>
    <w:rsid w:val="00707AE7"/>
    <w:rsid w:val="0071098C"/>
    <w:rsid w:val="00711E67"/>
    <w:rsid w:val="00715029"/>
    <w:rsid w:val="00731205"/>
    <w:rsid w:val="00734A2F"/>
    <w:rsid w:val="00734E6E"/>
    <w:rsid w:val="00737089"/>
    <w:rsid w:val="00737772"/>
    <w:rsid w:val="00743E3B"/>
    <w:rsid w:val="007451B4"/>
    <w:rsid w:val="007466BA"/>
    <w:rsid w:val="0074713D"/>
    <w:rsid w:val="00750D96"/>
    <w:rsid w:val="007546FD"/>
    <w:rsid w:val="00764EA5"/>
    <w:rsid w:val="00774E5C"/>
    <w:rsid w:val="00774EB3"/>
    <w:rsid w:val="00775771"/>
    <w:rsid w:val="00777598"/>
    <w:rsid w:val="00781E80"/>
    <w:rsid w:val="0078236D"/>
    <w:rsid w:val="00782FA4"/>
    <w:rsid w:val="00790620"/>
    <w:rsid w:val="007915B3"/>
    <w:rsid w:val="00793A16"/>
    <w:rsid w:val="00796127"/>
    <w:rsid w:val="007A3FBF"/>
    <w:rsid w:val="007B1722"/>
    <w:rsid w:val="007B49EE"/>
    <w:rsid w:val="007B5478"/>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34F9F"/>
    <w:rsid w:val="00844413"/>
    <w:rsid w:val="0084731C"/>
    <w:rsid w:val="00855A70"/>
    <w:rsid w:val="00856904"/>
    <w:rsid w:val="00856D3B"/>
    <w:rsid w:val="00857314"/>
    <w:rsid w:val="008603F1"/>
    <w:rsid w:val="00861B05"/>
    <w:rsid w:val="00861C5A"/>
    <w:rsid w:val="0086202E"/>
    <w:rsid w:val="008662EF"/>
    <w:rsid w:val="00871E03"/>
    <w:rsid w:val="00875746"/>
    <w:rsid w:val="008817C7"/>
    <w:rsid w:val="008832E9"/>
    <w:rsid w:val="008853AE"/>
    <w:rsid w:val="008860FA"/>
    <w:rsid w:val="00890E9F"/>
    <w:rsid w:val="008A331D"/>
    <w:rsid w:val="008A495F"/>
    <w:rsid w:val="008A49EF"/>
    <w:rsid w:val="008B07D4"/>
    <w:rsid w:val="008B0D8D"/>
    <w:rsid w:val="008B1C07"/>
    <w:rsid w:val="008B23D1"/>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3AA5"/>
    <w:rsid w:val="008F474B"/>
    <w:rsid w:val="009021C1"/>
    <w:rsid w:val="00902DF8"/>
    <w:rsid w:val="0090603D"/>
    <w:rsid w:val="00907372"/>
    <w:rsid w:val="009106C1"/>
    <w:rsid w:val="0091372E"/>
    <w:rsid w:val="00913E28"/>
    <w:rsid w:val="00916E01"/>
    <w:rsid w:val="00916F2A"/>
    <w:rsid w:val="00921143"/>
    <w:rsid w:val="009233AC"/>
    <w:rsid w:val="00923DC6"/>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81036"/>
    <w:rsid w:val="00982044"/>
    <w:rsid w:val="009834CD"/>
    <w:rsid w:val="0098408E"/>
    <w:rsid w:val="009846B7"/>
    <w:rsid w:val="009854CE"/>
    <w:rsid w:val="00986FCD"/>
    <w:rsid w:val="00992686"/>
    <w:rsid w:val="00993A9C"/>
    <w:rsid w:val="009A24FE"/>
    <w:rsid w:val="009A4817"/>
    <w:rsid w:val="009B287C"/>
    <w:rsid w:val="009B46D3"/>
    <w:rsid w:val="009B4A7A"/>
    <w:rsid w:val="009B6036"/>
    <w:rsid w:val="009B63F5"/>
    <w:rsid w:val="009B7AB0"/>
    <w:rsid w:val="009C0F0D"/>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4A62"/>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690C"/>
    <w:rsid w:val="00A40748"/>
    <w:rsid w:val="00A45599"/>
    <w:rsid w:val="00A45635"/>
    <w:rsid w:val="00A462BD"/>
    <w:rsid w:val="00A53DAB"/>
    <w:rsid w:val="00A62113"/>
    <w:rsid w:val="00A63A54"/>
    <w:rsid w:val="00A676F0"/>
    <w:rsid w:val="00A70EFF"/>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39CC"/>
    <w:rsid w:val="00B55200"/>
    <w:rsid w:val="00B651CC"/>
    <w:rsid w:val="00B65C55"/>
    <w:rsid w:val="00B72652"/>
    <w:rsid w:val="00B74C33"/>
    <w:rsid w:val="00B76FB6"/>
    <w:rsid w:val="00B773ED"/>
    <w:rsid w:val="00B81778"/>
    <w:rsid w:val="00B8643D"/>
    <w:rsid w:val="00B86993"/>
    <w:rsid w:val="00B943CB"/>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3F5D"/>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5403"/>
    <w:rsid w:val="00C6399C"/>
    <w:rsid w:val="00C63CD4"/>
    <w:rsid w:val="00C63FE4"/>
    <w:rsid w:val="00C64F4C"/>
    <w:rsid w:val="00C66358"/>
    <w:rsid w:val="00C74153"/>
    <w:rsid w:val="00C74166"/>
    <w:rsid w:val="00C84A4A"/>
    <w:rsid w:val="00C8683E"/>
    <w:rsid w:val="00C93922"/>
    <w:rsid w:val="00C9694C"/>
    <w:rsid w:val="00CA1317"/>
    <w:rsid w:val="00CA3838"/>
    <w:rsid w:val="00CB0B53"/>
    <w:rsid w:val="00CB18E8"/>
    <w:rsid w:val="00CB240C"/>
    <w:rsid w:val="00CB5747"/>
    <w:rsid w:val="00CB73E0"/>
    <w:rsid w:val="00CB7EF8"/>
    <w:rsid w:val="00CC40CD"/>
    <w:rsid w:val="00CC7F64"/>
    <w:rsid w:val="00CD0926"/>
    <w:rsid w:val="00CD17A9"/>
    <w:rsid w:val="00CD217E"/>
    <w:rsid w:val="00CD5B3B"/>
    <w:rsid w:val="00D024D4"/>
    <w:rsid w:val="00D03387"/>
    <w:rsid w:val="00D0413A"/>
    <w:rsid w:val="00D048BC"/>
    <w:rsid w:val="00D06760"/>
    <w:rsid w:val="00D06B92"/>
    <w:rsid w:val="00D07BA3"/>
    <w:rsid w:val="00D16A23"/>
    <w:rsid w:val="00D170C6"/>
    <w:rsid w:val="00D17CDD"/>
    <w:rsid w:val="00D20443"/>
    <w:rsid w:val="00D23618"/>
    <w:rsid w:val="00D35E7B"/>
    <w:rsid w:val="00D37C34"/>
    <w:rsid w:val="00D410B1"/>
    <w:rsid w:val="00D41E39"/>
    <w:rsid w:val="00D43A56"/>
    <w:rsid w:val="00D461B3"/>
    <w:rsid w:val="00D472D3"/>
    <w:rsid w:val="00D51148"/>
    <w:rsid w:val="00D52FBA"/>
    <w:rsid w:val="00D56204"/>
    <w:rsid w:val="00D60E3C"/>
    <w:rsid w:val="00D648FB"/>
    <w:rsid w:val="00D67017"/>
    <w:rsid w:val="00D6776C"/>
    <w:rsid w:val="00D72231"/>
    <w:rsid w:val="00D75DFA"/>
    <w:rsid w:val="00D76332"/>
    <w:rsid w:val="00D767AD"/>
    <w:rsid w:val="00D76E7A"/>
    <w:rsid w:val="00D77A96"/>
    <w:rsid w:val="00D80B4F"/>
    <w:rsid w:val="00D81F35"/>
    <w:rsid w:val="00D97665"/>
    <w:rsid w:val="00DA2023"/>
    <w:rsid w:val="00DA7DB2"/>
    <w:rsid w:val="00DB1526"/>
    <w:rsid w:val="00DB3CF1"/>
    <w:rsid w:val="00DB431E"/>
    <w:rsid w:val="00DC047C"/>
    <w:rsid w:val="00DC22B6"/>
    <w:rsid w:val="00DC524B"/>
    <w:rsid w:val="00DC6CF4"/>
    <w:rsid w:val="00DD4D78"/>
    <w:rsid w:val="00DD7471"/>
    <w:rsid w:val="00DD7DB2"/>
    <w:rsid w:val="00DE0489"/>
    <w:rsid w:val="00DE320C"/>
    <w:rsid w:val="00DE4253"/>
    <w:rsid w:val="00DE4A9F"/>
    <w:rsid w:val="00DE5C51"/>
    <w:rsid w:val="00DE6417"/>
    <w:rsid w:val="00DF1169"/>
    <w:rsid w:val="00DF3439"/>
    <w:rsid w:val="00DF3E35"/>
    <w:rsid w:val="00E000E1"/>
    <w:rsid w:val="00E017B7"/>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338B"/>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458C"/>
    <w:rsid w:val="00F0527D"/>
    <w:rsid w:val="00F12422"/>
    <w:rsid w:val="00F1419B"/>
    <w:rsid w:val="00F14298"/>
    <w:rsid w:val="00F16FAA"/>
    <w:rsid w:val="00F21114"/>
    <w:rsid w:val="00F21AC2"/>
    <w:rsid w:val="00F27A6D"/>
    <w:rsid w:val="00F35613"/>
    <w:rsid w:val="00F41883"/>
    <w:rsid w:val="00F426CC"/>
    <w:rsid w:val="00F427BA"/>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3050"/>
    <w:rsid w:val="00FD37D6"/>
    <w:rsid w:val="00FF7CD8"/>
    <w:rsid w:val="02821248"/>
    <w:rsid w:val="25A840DF"/>
    <w:rsid w:val="2C1F5693"/>
    <w:rsid w:val="5F203845"/>
    <w:rsid w:val="6FFCC42F"/>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8699EE6F-04C2-4FEC-9A34-8374C1D3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lsdException w:name="footnote text" w:semiHidden="1"/>
    <w:lsdException w:name="annotation text" w:semiHidden="1"/>
    <w:lsdException w:name="index heading" w:semiHidden="1"/>
    <w:lsdException w:name="caption" w:uiPriority="35"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uiPriority="10" w:semiHidden="1" w:qFormat="1"/>
    <w:lsdException w:name="Closing" w:semiHidden="1"/>
    <w:lsdException w:name="Signature" w:semiHidden="1"/>
    <w:lsdException w:name="Default Paragraph Font" w:uiPriority="1"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semiHidden="1" w:qFormat="1"/>
    <w:lsdException w:name="Emphasis" w:uiPriority="20"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7398"/>
    <w:pPr>
      <w:spacing w:after="0" w:line="280" w:lineRule="atLeast"/>
    </w:pPr>
    <w:rPr>
      <w:color w:val="061D41" w:themeColor="accent1"/>
      <w:sz w:val="20"/>
    </w:rPr>
  </w:style>
  <w:style w:type="paragraph" w:styleId="Heading1">
    <w:name w:val="heading 1"/>
    <w:basedOn w:val="Heading3"/>
    <w:next w:val="BodyText"/>
    <w:link w:val="Heading1Char"/>
    <w:uiPriority w:val="9"/>
    <w:qFormat/>
    <w:rsid w:val="00684591"/>
    <w:pPr>
      <w:outlineLvl w:val="0"/>
    </w:pPr>
  </w:style>
  <w:style w:type="paragraph" w:styleId="Heading2">
    <w:name w:val="heading 2"/>
    <w:basedOn w:val="Heading4"/>
    <w:next w:val="BodyText"/>
    <w:link w:val="Heading2Char"/>
    <w:uiPriority w:val="9"/>
    <w:qFormat/>
    <w:rsid w:val="00684591"/>
    <w:pPr>
      <w:outlineLvl w:val="1"/>
    </w:pPr>
  </w:style>
  <w:style w:type="paragraph" w:styleId="Heading3">
    <w:name w:val="heading 3"/>
    <w:basedOn w:val="Normal"/>
    <w:next w:val="BodyText"/>
    <w:link w:val="Heading3Char"/>
    <w:uiPriority w:val="9"/>
    <w:semiHidden/>
    <w:qFormat/>
    <w:rsid w:val="003A7A3A"/>
    <w:pPr>
      <w:keepNext/>
      <w:keepLines/>
      <w:spacing w:after="100" w:line="240" w:lineRule="atLeast"/>
      <w:outlineLvl w:val="2"/>
    </w:pPr>
    <w:rPr>
      <w:rFonts w:ascii="Open Sans SemiBold" w:hAnsi="Open Sans SemiBold" w:eastAsiaTheme="majorEastAsia" w:cstheme="majorBidi"/>
      <w:color w:val="0098DE" w:themeColor="background2"/>
      <w:szCs w:val="24"/>
    </w:rPr>
  </w:style>
  <w:style w:type="paragraph" w:styleId="Heading4">
    <w:name w:val="heading 4"/>
    <w:basedOn w:val="Normal"/>
    <w:next w:val="BodyText"/>
    <w:link w:val="Heading4Char"/>
    <w:uiPriority w:val="9"/>
    <w:semiHidden/>
    <w:qFormat/>
    <w:rsid w:val="00A82FD3"/>
    <w:pPr>
      <w:keepNext/>
      <w:keepLines/>
      <w:outlineLvl w:val="3"/>
    </w:pPr>
    <w:rPr>
      <w:rFonts w:eastAsiaTheme="majorEastAsia" w:cstheme="majorBidi"/>
      <w:i/>
      <w:iCs/>
      <w:color w:val="0098DE" w:themeColor="background2"/>
    </w:rPr>
  </w:style>
  <w:style w:type="paragraph" w:styleId="Heading5">
    <w:name w:val="heading 5"/>
    <w:basedOn w:val="Normal"/>
    <w:next w:val="Normal"/>
    <w:link w:val="Heading5Char"/>
    <w:uiPriority w:val="9"/>
    <w:semiHidden/>
    <w:qFormat/>
    <w:rsid w:val="00D23618"/>
    <w:pPr>
      <w:keepNext/>
      <w:keepLines/>
      <w:outlineLvl w:val="4"/>
    </w:pPr>
    <w:rPr>
      <w:rFonts w:asciiTheme="majorHAnsi" w:hAnsiTheme="majorHAnsi" w:eastAsiaTheme="majorEastAsia" w:cstheme="majorBidi"/>
    </w:rPr>
  </w:style>
  <w:style w:type="paragraph" w:styleId="Heading6">
    <w:name w:val="heading 6"/>
    <w:basedOn w:val="Normal"/>
    <w:next w:val="Normal"/>
    <w:link w:val="Heading6Char"/>
    <w:uiPriority w:val="9"/>
    <w:semiHidden/>
    <w:qFormat/>
    <w:rsid w:val="00D23618"/>
    <w:pPr>
      <w:keepNext/>
      <w:keepLines/>
      <w:outlineLvl w:val="5"/>
    </w:pPr>
    <w:rPr>
      <w:rFonts w:asciiTheme="majorHAnsi" w:hAnsiTheme="majorHAnsi" w:eastAsiaTheme="majorEastAsia" w:cstheme="majorBidi"/>
    </w:rPr>
  </w:style>
  <w:style w:type="paragraph" w:styleId="Heading7">
    <w:name w:val="heading 7"/>
    <w:basedOn w:val="Normal"/>
    <w:next w:val="Normal"/>
    <w:link w:val="Heading7Char"/>
    <w:uiPriority w:val="9"/>
    <w:semiHidden/>
    <w:qFormat/>
    <w:rsid w:val="00D23618"/>
    <w:pPr>
      <w:keepNext/>
      <w:keepLines/>
      <w:outlineLvl w:val="6"/>
    </w:pPr>
    <w:rPr>
      <w:rFonts w:asciiTheme="majorHAnsi" w:hAnsiTheme="majorHAnsi" w:eastAsiaTheme="majorEastAsia" w:cstheme="majorBidi"/>
      <w:i/>
      <w:iCs/>
    </w:rPr>
  </w:style>
  <w:style w:type="paragraph" w:styleId="Heading8">
    <w:name w:val="heading 8"/>
    <w:basedOn w:val="Normal"/>
    <w:next w:val="Normal"/>
    <w:link w:val="Heading8Char"/>
    <w:uiPriority w:val="9"/>
    <w:semiHidden/>
    <w:qFormat/>
    <w:rsid w:val="00D23618"/>
    <w:pPr>
      <w:keepNext/>
      <w:keepLines/>
      <w:outlineLvl w:val="7"/>
    </w:pPr>
    <w:rPr>
      <w:rFonts w:asciiTheme="majorHAnsi" w:hAnsiTheme="majorHAnsi" w:eastAsiaTheme="majorEastAsia" w:cstheme="majorBidi"/>
      <w:sz w:val="21"/>
      <w:szCs w:val="21"/>
    </w:rPr>
  </w:style>
  <w:style w:type="paragraph" w:styleId="Heading9">
    <w:name w:val="heading 9"/>
    <w:basedOn w:val="Normal"/>
    <w:next w:val="Normal"/>
    <w:link w:val="Heading9Char"/>
    <w:uiPriority w:val="9"/>
    <w:semiHidden/>
    <w:qFormat/>
    <w:rsid w:val="00D23618"/>
    <w:pPr>
      <w:keepNext/>
      <w:keepLines/>
      <w:outlineLvl w:val="8"/>
    </w:pPr>
    <w:rPr>
      <w:rFonts w:asciiTheme="majorHAnsi" w:hAnsiTheme="majorHAnsi" w:eastAsiaTheme="majorEastAsia" w:cstheme="majorBidi"/>
      <w:i/>
      <w:iCs/>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84591"/>
    <w:rPr>
      <w:rFonts w:ascii="Open Sans SemiBold" w:hAnsi="Open Sans SemiBold" w:eastAsiaTheme="majorEastAsia" w:cstheme="majorBidi"/>
      <w:color w:val="0098DE" w:themeColor="background2"/>
      <w:sz w:val="20"/>
      <w:szCs w:val="24"/>
    </w:rPr>
  </w:style>
  <w:style w:type="character" w:styleId="Heading2Char" w:customStyle="1">
    <w:name w:val="Heading 2 Char"/>
    <w:basedOn w:val="DefaultParagraphFont"/>
    <w:link w:val="Heading2"/>
    <w:uiPriority w:val="9"/>
    <w:rsid w:val="00684591"/>
    <w:rPr>
      <w:rFonts w:eastAsiaTheme="majorEastAsia" w:cstheme="majorBidi"/>
      <w:i/>
      <w:iCs/>
      <w:color w:val="0098DE" w:themeColor="background2"/>
      <w:sz w:val="20"/>
    </w:rPr>
  </w:style>
  <w:style w:type="paragraph" w:styleId="ListBullet">
    <w:name w:val="List Bullet"/>
    <w:basedOn w:val="Normal"/>
    <w:uiPriority w:val="29"/>
    <w:qFormat/>
    <w:rsid w:val="003A7A3A"/>
    <w:pPr>
      <w:numPr>
        <w:numId w:val="1"/>
      </w:numPr>
      <w:ind w:left="284" w:hanging="284"/>
      <w:contextualSpacing/>
    </w:pPr>
  </w:style>
  <w:style w:type="paragraph" w:styleId="ListBullet2">
    <w:name w:val="List Bullet 2"/>
    <w:basedOn w:val="Normal"/>
    <w:uiPriority w:val="29"/>
    <w:qFormat/>
    <w:rsid w:val="003A7A3A"/>
    <w:pPr>
      <w:numPr>
        <w:numId w:val="2"/>
      </w:numPr>
      <w:ind w:left="568" w:hanging="284"/>
      <w:contextualSpacing/>
    </w:pPr>
  </w:style>
  <w:style w:type="paragraph" w:styleId="ListNumber">
    <w:name w:val="List Number"/>
    <w:basedOn w:val="Normal"/>
    <w:uiPriority w:val="29"/>
    <w:qFormat/>
    <w:rsid w:val="000420A1"/>
    <w:pPr>
      <w:numPr>
        <w:numId w:val="3"/>
      </w:numPr>
      <w:tabs>
        <w:tab w:val="clear" w:pos="360"/>
      </w:tabs>
      <w:ind w:left="284" w:hanging="284"/>
      <w:contextualSpacing/>
    </w:pPr>
  </w:style>
  <w:style w:type="paragraph" w:styleId="ListNumber2">
    <w:name w:val="List Number 2"/>
    <w:basedOn w:val="Normal"/>
    <w:uiPriority w:val="29"/>
    <w:qFormat/>
    <w:rsid w:val="000420A1"/>
    <w:pPr>
      <w:numPr>
        <w:numId w:val="4"/>
      </w:numPr>
      <w:tabs>
        <w:tab w:val="clear" w:pos="643"/>
      </w:tabs>
      <w:ind w:left="568" w:hanging="284"/>
      <w:contextualSpacing/>
    </w:pPr>
  </w:style>
  <w:style w:type="character" w:styleId="Heading3Char" w:customStyle="1">
    <w:name w:val="Heading 3 Char"/>
    <w:basedOn w:val="DefaultParagraphFont"/>
    <w:link w:val="Heading3"/>
    <w:uiPriority w:val="9"/>
    <w:semiHidden/>
    <w:rsid w:val="00684591"/>
    <w:rPr>
      <w:rFonts w:ascii="Open Sans SemiBold" w:hAnsi="Open Sans SemiBold" w:eastAsiaTheme="majorEastAsia" w:cstheme="majorBidi"/>
      <w:color w:val="0098DE" w:themeColor="background2"/>
      <w:sz w:val="20"/>
      <w:szCs w:val="24"/>
    </w:rPr>
  </w:style>
  <w:style w:type="character" w:styleId="Heading4Char" w:customStyle="1">
    <w:name w:val="Heading 4 Char"/>
    <w:basedOn w:val="DefaultParagraphFont"/>
    <w:link w:val="Heading4"/>
    <w:uiPriority w:val="9"/>
    <w:semiHidden/>
    <w:rsid w:val="00684591"/>
    <w:rPr>
      <w:rFonts w:eastAsiaTheme="majorEastAsia" w:cstheme="majorBidi"/>
      <w:i/>
      <w:iCs/>
      <w:color w:val="0098DE" w:themeColor="background2"/>
      <w:sz w:val="20"/>
    </w:rPr>
  </w:style>
  <w:style w:type="character" w:styleId="Heading5Char" w:customStyle="1">
    <w:name w:val="Heading 5 Char"/>
    <w:basedOn w:val="DefaultParagraphFont"/>
    <w:link w:val="Heading5"/>
    <w:uiPriority w:val="9"/>
    <w:semiHidden/>
    <w:rsid w:val="00D23618"/>
    <w:rPr>
      <w:rFonts w:asciiTheme="majorHAnsi" w:hAnsiTheme="majorHAnsi" w:eastAsiaTheme="majorEastAsia" w:cstheme="majorBidi"/>
    </w:rPr>
  </w:style>
  <w:style w:type="character" w:styleId="Heading6Char" w:customStyle="1">
    <w:name w:val="Heading 6 Char"/>
    <w:basedOn w:val="DefaultParagraphFont"/>
    <w:link w:val="Heading6"/>
    <w:uiPriority w:val="9"/>
    <w:semiHidden/>
    <w:rsid w:val="00D23618"/>
    <w:rPr>
      <w:rFonts w:asciiTheme="majorHAnsi" w:hAnsiTheme="majorHAnsi" w:eastAsiaTheme="majorEastAsia" w:cstheme="majorBidi"/>
    </w:rPr>
  </w:style>
  <w:style w:type="character" w:styleId="Heading7Char" w:customStyle="1">
    <w:name w:val="Heading 7 Char"/>
    <w:basedOn w:val="DefaultParagraphFont"/>
    <w:link w:val="Heading7"/>
    <w:uiPriority w:val="9"/>
    <w:semiHidden/>
    <w:rsid w:val="00D23618"/>
    <w:rPr>
      <w:rFonts w:asciiTheme="majorHAnsi" w:hAnsiTheme="majorHAnsi" w:eastAsiaTheme="majorEastAsia" w:cstheme="majorBidi"/>
      <w:i/>
      <w:iCs/>
    </w:rPr>
  </w:style>
  <w:style w:type="character" w:styleId="Heading8Char" w:customStyle="1">
    <w:name w:val="Heading 8 Char"/>
    <w:basedOn w:val="DefaultParagraphFont"/>
    <w:link w:val="Heading8"/>
    <w:uiPriority w:val="9"/>
    <w:semiHidden/>
    <w:rsid w:val="00D23618"/>
    <w:rPr>
      <w:rFonts w:asciiTheme="majorHAnsi" w:hAnsiTheme="majorHAnsi" w:eastAsiaTheme="majorEastAsia" w:cstheme="majorBidi"/>
      <w:sz w:val="21"/>
      <w:szCs w:val="21"/>
    </w:rPr>
  </w:style>
  <w:style w:type="character" w:styleId="Heading9Char" w:customStyle="1">
    <w:name w:val="Heading 9 Char"/>
    <w:basedOn w:val="DefaultParagraphFont"/>
    <w:link w:val="Heading9"/>
    <w:uiPriority w:val="9"/>
    <w:semiHidden/>
    <w:rsid w:val="00D23618"/>
    <w:rPr>
      <w:rFonts w:asciiTheme="majorHAnsi" w:hAnsiTheme="majorHAnsi" w:eastAsiaTheme="majorEastAsia" w:cstheme="majorBidi"/>
      <w:i/>
      <w:iCs/>
      <w:sz w:val="21"/>
      <w:szCs w:val="21"/>
    </w:rPr>
  </w:style>
  <w:style w:type="paragraph" w:styleId="TOCHeading">
    <w:name w:val="TOC Heading"/>
    <w:basedOn w:val="Heading1"/>
    <w:next w:val="Normal"/>
    <w:uiPriority w:val="39"/>
    <w:unhideWhenUsed/>
    <w:qFormat/>
    <w:rsid w:val="003A7A3A"/>
    <w:pPr>
      <w:outlineLvl w:val="9"/>
    </w:pPr>
    <w:rPr>
      <w:szCs w:val="32"/>
    </w:rPr>
  </w:style>
  <w:style w:type="table" w:styleId="TableGrid">
    <w:name w:val="Table Grid"/>
    <w:basedOn w:val="TableNormal"/>
    <w:uiPriority w:val="39"/>
    <w:rsid w:val="00D20443"/>
    <w:pPr>
      <w:spacing w:after="0" w:line="240" w:lineRule="auto"/>
    </w:pPr>
    <w:tblPr>
      <w:tblCellMar>
        <w:left w:w="0" w:type="dxa"/>
        <w:right w:w="0" w:type="dxa"/>
      </w:tblCellMar>
    </w:tblPr>
  </w:style>
  <w:style w:type="paragraph" w:styleId="BodyText">
    <w:name w:val="Body Text"/>
    <w:basedOn w:val="Normal"/>
    <w:link w:val="BodyTextChar"/>
    <w:uiPriority w:val="99"/>
    <w:rsid w:val="0086202E"/>
    <w:pPr>
      <w:spacing w:after="140"/>
    </w:pPr>
  </w:style>
  <w:style w:type="paragraph" w:styleId="BalloonText">
    <w:name w:val="Balloon Text"/>
    <w:basedOn w:val="Normal"/>
    <w:link w:val="BalloonTextChar"/>
    <w:uiPriority w:val="99"/>
    <w:semiHidden/>
    <w:unhideWhenUsed/>
    <w:rsid w:val="009B63F5"/>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B63F5"/>
    <w:rPr>
      <w:rFonts w:ascii="Segoe UI" w:hAnsi="Segoe UI" w:cs="Segoe UI"/>
      <w:sz w:val="18"/>
      <w:szCs w:val="18"/>
    </w:rPr>
  </w:style>
  <w:style w:type="paragraph" w:styleId="Header">
    <w:name w:val="header"/>
    <w:basedOn w:val="Normal"/>
    <w:link w:val="HeaderChar"/>
    <w:uiPriority w:val="99"/>
    <w:rsid w:val="00F35613"/>
    <w:pPr>
      <w:tabs>
        <w:tab w:val="center" w:pos="4513"/>
        <w:tab w:val="right" w:pos="9026"/>
      </w:tabs>
    </w:pPr>
  </w:style>
  <w:style w:type="character" w:styleId="HeaderChar" w:customStyle="1">
    <w:name w:val="Header Char"/>
    <w:basedOn w:val="DefaultParagraphFont"/>
    <w:link w:val="Header"/>
    <w:uiPriority w:val="99"/>
    <w:rsid w:val="00F35613"/>
  </w:style>
  <w:style w:type="paragraph" w:styleId="Footer">
    <w:name w:val="footer"/>
    <w:basedOn w:val="Normal"/>
    <w:link w:val="FooterChar"/>
    <w:uiPriority w:val="99"/>
    <w:rsid w:val="00700AB9"/>
    <w:pPr>
      <w:tabs>
        <w:tab w:val="left" w:pos="1985"/>
        <w:tab w:val="left" w:pos="7655"/>
      </w:tabs>
      <w:ind w:left="1060" w:hanging="1060"/>
    </w:pPr>
    <w:rPr>
      <w:szCs w:val="16"/>
      <w:lang w:val="fr-FR"/>
    </w:rPr>
  </w:style>
  <w:style w:type="character" w:styleId="FooterChar" w:customStyle="1">
    <w:name w:val="Footer Char"/>
    <w:basedOn w:val="DefaultParagraphFont"/>
    <w:link w:val="Footer"/>
    <w:uiPriority w:val="99"/>
    <w:rsid w:val="00700AB9"/>
    <w:rPr>
      <w:color w:val="061D41" w:themeColor="accent1"/>
      <w:sz w:val="20"/>
      <w:szCs w:val="16"/>
      <w:lang w:val="fr-FR"/>
    </w:rPr>
  </w:style>
  <w:style w:type="character" w:styleId="BodyTextChar" w:customStyle="1">
    <w:name w:val="Body Text Char"/>
    <w:basedOn w:val="DefaultParagraphFont"/>
    <w:link w:val="BodyText"/>
    <w:uiPriority w:val="99"/>
    <w:rsid w:val="00294578"/>
    <w:rPr>
      <w:sz w:val="20"/>
    </w:rPr>
  </w:style>
  <w:style w:type="paragraph" w:styleId="TOC1">
    <w:name w:val="toc 1"/>
    <w:basedOn w:val="Normal"/>
    <w:next w:val="Normal"/>
    <w:autoRedefine/>
    <w:uiPriority w:val="39"/>
    <w:unhideWhenUsed/>
    <w:rsid w:val="003A7A3A"/>
    <w:pPr>
      <w:pBdr>
        <w:bottom w:val="single" w:color="auto" w:sz="2" w:space="2"/>
      </w:pBdr>
      <w:spacing w:after="40" w:line="240" w:lineRule="atLeast"/>
    </w:pPr>
    <w:rPr>
      <w:rFonts w:ascii="Open Sans SemiBold" w:hAnsi="Open Sans SemiBold"/>
      <w:color w:val="0098DE" w:themeColor="background2"/>
    </w:rPr>
  </w:style>
  <w:style w:type="paragraph" w:styleId="TOC2">
    <w:name w:val="toc 2"/>
    <w:basedOn w:val="Normal"/>
    <w:next w:val="Normal"/>
    <w:autoRedefine/>
    <w:uiPriority w:val="39"/>
    <w:unhideWhenUsed/>
    <w:rsid w:val="003A7A3A"/>
    <w:pPr>
      <w:spacing w:after="40" w:line="240" w:lineRule="atLeast"/>
    </w:pPr>
    <w:rPr>
      <w:rFonts w:ascii="Open Sans SemiBold" w:hAnsi="Open Sans SemiBold"/>
      <w:color w:val="0098DE" w:themeColor="background2"/>
    </w:rPr>
  </w:style>
  <w:style w:type="paragraph" w:styleId="TOC3">
    <w:name w:val="toc 3"/>
    <w:basedOn w:val="Normal"/>
    <w:next w:val="Normal"/>
    <w:autoRedefine/>
    <w:uiPriority w:val="39"/>
    <w:unhideWhenUsed/>
    <w:rsid w:val="002136D3"/>
    <w:pPr>
      <w:spacing w:after="40" w:line="240" w:lineRule="atLeast"/>
      <w:ind w:left="284"/>
    </w:pPr>
  </w:style>
  <w:style w:type="paragraph" w:styleId="TOC4">
    <w:name w:val="toc 4"/>
    <w:basedOn w:val="Normal"/>
    <w:next w:val="Normal"/>
    <w:autoRedefine/>
    <w:uiPriority w:val="39"/>
    <w:unhideWhenUsed/>
    <w:rsid w:val="002136D3"/>
    <w:pPr>
      <w:spacing w:after="40" w:line="240" w:lineRule="atLeast"/>
      <w:ind w:left="567"/>
    </w:pPr>
  </w:style>
  <w:style w:type="character" w:styleId="Hyperlink">
    <w:name w:val="Hyperlink"/>
    <w:basedOn w:val="DefaultParagraphFont"/>
    <w:uiPriority w:val="99"/>
    <w:unhideWhenUsed/>
    <w:rsid w:val="00EE40D4"/>
    <w:rPr>
      <w:color w:val="0563C1" w:themeColor="hyperlink"/>
      <w:u w:val="single"/>
    </w:rPr>
  </w:style>
  <w:style w:type="table" w:styleId="InformaTableStyle" w:customStyle="1">
    <w:name w:val="Informa Table Style"/>
    <w:basedOn w:val="TableNormal"/>
    <w:uiPriority w:val="99"/>
    <w:rsid w:val="00DE6417"/>
    <w:pPr>
      <w:spacing w:after="0" w:line="240" w:lineRule="atLeast"/>
    </w:pPr>
    <w:rPr>
      <w:sz w:val="18"/>
    </w:rPr>
    <w:tblPr>
      <w:tblBorders>
        <w:bottom w:val="single" w:color="auto" w:sz="2" w:space="0"/>
        <w:insideH w:val="single" w:color="auto" w:sz="2" w:space="0"/>
      </w:tblBorders>
      <w:tblCellMar>
        <w:top w:w="57" w:type="dxa"/>
        <w:left w:w="57" w:type="dxa"/>
        <w:bottom w:w="57" w:type="dxa"/>
        <w:right w:w="57" w:type="dxa"/>
      </w:tblCellMar>
    </w:tblPr>
    <w:tblStylePr w:type="firstRow">
      <w:rPr>
        <w:rFonts w:ascii="Rockwell" w:hAnsi="Rockwell"/>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Quote">
    <w:name w:val="Quote"/>
    <w:basedOn w:val="Normal"/>
    <w:next w:val="Normal"/>
    <w:link w:val="QuoteChar"/>
    <w:uiPriority w:val="29"/>
    <w:semiHidden/>
    <w:qFormat/>
    <w:rsid w:val="00FB3BD2"/>
    <w:pPr>
      <w:spacing w:after="120" w:line="360" w:lineRule="atLeast"/>
      <w:ind w:right="2552"/>
    </w:pPr>
    <w:rPr>
      <w:iCs/>
      <w:sz w:val="28"/>
    </w:rPr>
  </w:style>
  <w:style w:type="character" w:styleId="QuoteChar" w:customStyle="1">
    <w:name w:val="Quote Char"/>
    <w:basedOn w:val="DefaultParagraphFont"/>
    <w:link w:val="Quote"/>
    <w:uiPriority w:val="29"/>
    <w:semiHidden/>
    <w:rsid w:val="00547398"/>
    <w:rPr>
      <w:iCs/>
      <w:color w:val="061D41" w:themeColor="accent1"/>
      <w:sz w:val="28"/>
    </w:rPr>
  </w:style>
  <w:style w:type="table" w:styleId="InformaTable2style" w:customStyle="1">
    <w:name w:val="Informa Table 2 style"/>
    <w:basedOn w:val="TableNormal"/>
    <w:uiPriority w:val="99"/>
    <w:rsid w:val="006B182A"/>
    <w:pPr>
      <w:spacing w:after="0" w:line="240" w:lineRule="auto"/>
    </w:pPr>
    <w:rPr>
      <w:sz w:val="20"/>
    </w:rPr>
    <w:tblPr>
      <w:tblBorders>
        <w:top w:val="single" w:color="061D41" w:themeColor="accent1" w:sz="4" w:space="0"/>
        <w:bottom w:val="single" w:color="061D41" w:themeColor="accent1" w:sz="4" w:space="0"/>
        <w:insideH w:val="single" w:color="061D41" w:themeColor="accent1" w:sz="4" w:space="0"/>
      </w:tblBorders>
      <w:tblCellMar>
        <w:top w:w="28" w:type="dxa"/>
        <w:left w:w="0" w:type="dxa"/>
        <w:bottom w:w="28" w:type="dxa"/>
        <w:right w:w="0" w:type="dxa"/>
      </w:tblCellMar>
    </w:tblPr>
    <w:tblStylePr w:type="firstRow">
      <w:rPr>
        <w:rFonts w:ascii="Rockwell" w:hAnsi="Rockwell"/>
        <w:color w:val="061D41" w:themeColor="accent1"/>
      </w:rPr>
    </w:tblStylePr>
    <w:tblStylePr w:type="firstCol">
      <w:rPr>
        <w:rFonts w:ascii="Rockwell" w:hAnsi="Rockwell"/>
        <w:color w:val="061D41" w:themeColor="accent1"/>
      </w:rPr>
    </w:tblStylePr>
  </w:style>
  <w:style w:type="paragraph" w:styleId="Tabletext" w:customStyle="1">
    <w:name w:val="Table text"/>
    <w:basedOn w:val="BodyText"/>
    <w:uiPriority w:val="19"/>
    <w:qFormat/>
    <w:rsid w:val="006B182A"/>
    <w:pPr>
      <w:spacing w:after="0"/>
    </w:pPr>
  </w:style>
  <w:style w:type="paragraph" w:styleId="Tabletitle" w:customStyle="1">
    <w:name w:val="Table title"/>
    <w:basedOn w:val="Tabletext"/>
    <w:uiPriority w:val="18"/>
    <w:qFormat/>
    <w:rsid w:val="00FB3BD2"/>
    <w:rPr>
      <w:rFonts w:ascii="Open Sans SemiBold" w:hAnsi="Open Sans SemiBold"/>
      <w:color w:val="0098DE" w:themeColor="background2"/>
    </w:rPr>
  </w:style>
  <w:style w:type="paragraph" w:styleId="Picturetext" w:customStyle="1">
    <w:name w:val="Picture text"/>
    <w:basedOn w:val="Normal"/>
    <w:uiPriority w:val="19"/>
    <w:semiHidden/>
    <w:qFormat/>
    <w:rsid w:val="009F1A1C"/>
    <w:pPr>
      <w:spacing w:line="160" w:lineRule="atLeast"/>
    </w:pPr>
    <w:rPr>
      <w:sz w:val="12"/>
    </w:rPr>
  </w:style>
  <w:style w:type="paragraph" w:styleId="FootnoteText">
    <w:name w:val="footnote text"/>
    <w:basedOn w:val="Normal"/>
    <w:link w:val="FootnoteTextChar"/>
    <w:uiPriority w:val="99"/>
    <w:semiHidden/>
    <w:rsid w:val="007B1722"/>
    <w:pPr>
      <w:spacing w:after="40" w:line="220" w:lineRule="atLeast"/>
    </w:pPr>
    <w:rPr>
      <w:sz w:val="16"/>
      <w:szCs w:val="16"/>
    </w:rPr>
  </w:style>
  <w:style w:type="character" w:styleId="FootnoteTextChar" w:customStyle="1">
    <w:name w:val="Footnote Text Char"/>
    <w:basedOn w:val="DefaultParagraphFont"/>
    <w:link w:val="FootnoteText"/>
    <w:uiPriority w:val="99"/>
    <w:semiHidden/>
    <w:rsid w:val="00547398"/>
    <w:rPr>
      <w:color w:val="061D41" w:themeColor="accent1"/>
      <w:sz w:val="16"/>
      <w:szCs w:val="16"/>
    </w:rPr>
  </w:style>
  <w:style w:type="character" w:styleId="FootnoteReference">
    <w:name w:val="footnote reference"/>
    <w:basedOn w:val="DefaultParagraphFont"/>
    <w:uiPriority w:val="99"/>
    <w:semiHidden/>
    <w:rsid w:val="00AE0D6C"/>
    <w:rPr>
      <w:color w:val="061D41" w:themeColor="accent1"/>
      <w:vertAlign w:val="superscript"/>
    </w:rPr>
  </w:style>
  <w:style w:type="character" w:styleId="PlaceholderText">
    <w:name w:val="Placeholder Text"/>
    <w:basedOn w:val="DefaultParagraphFont"/>
    <w:uiPriority w:val="99"/>
    <w:semiHidden/>
    <w:rsid w:val="00060924"/>
    <w:rPr>
      <w:color w:val="808080"/>
    </w:rPr>
  </w:style>
  <w:style w:type="character" w:styleId="UnresolvedMention">
    <w:name w:val="Unresolved Mention"/>
    <w:basedOn w:val="DefaultParagraphFont"/>
    <w:uiPriority w:val="99"/>
    <w:semiHidden/>
    <w:unhideWhenUsed/>
    <w:rsid w:val="00105202"/>
    <w:rPr>
      <w:color w:val="605E5C"/>
      <w:shd w:val="clear" w:color="auto" w:fill="E1DFDD"/>
    </w:rPr>
  </w:style>
  <w:style w:type="paragraph" w:styleId="ListParagraph">
    <w:name w:val="List Paragraph"/>
    <w:basedOn w:val="Normal"/>
    <w:uiPriority w:val="34"/>
    <w:qFormat/>
    <w:rsid w:val="004A3240"/>
    <w:pPr>
      <w:ind w:left="720"/>
      <w:contextualSpacing/>
    </w:pPr>
  </w:style>
  <w:style w:type="paragraph" w:styleId="Revision">
    <w:name w:val="Revision"/>
    <w:hidden/>
    <w:uiPriority w:val="99"/>
    <w:semiHidden/>
    <w:rsid w:val="00AC6980"/>
    <w:pPr>
      <w:spacing w:after="0" w:line="240" w:lineRule="auto"/>
    </w:pPr>
    <w:rPr>
      <w:color w:val="061D41" w:themeColor="accent1"/>
      <w:sz w:val="20"/>
    </w:rPr>
  </w:style>
  <w:style w:type="character" w:styleId="CommentReference">
    <w:name w:val="annotation reference"/>
    <w:basedOn w:val="DefaultParagraphFont"/>
    <w:uiPriority w:val="99"/>
    <w:semiHidden/>
    <w:rsid w:val="00743E3B"/>
    <w:rPr>
      <w:sz w:val="16"/>
      <w:szCs w:val="16"/>
    </w:rPr>
  </w:style>
  <w:style w:type="paragraph" w:styleId="CommentText">
    <w:name w:val="annotation text"/>
    <w:basedOn w:val="Normal"/>
    <w:link w:val="CommentTextChar"/>
    <w:uiPriority w:val="99"/>
    <w:rsid w:val="00743E3B"/>
    <w:pPr>
      <w:spacing w:line="240" w:lineRule="auto"/>
    </w:pPr>
    <w:rPr>
      <w:szCs w:val="20"/>
    </w:rPr>
  </w:style>
  <w:style w:type="character" w:styleId="CommentTextChar" w:customStyle="1">
    <w:name w:val="Comment Text Char"/>
    <w:basedOn w:val="DefaultParagraphFont"/>
    <w:link w:val="CommentText"/>
    <w:uiPriority w:val="99"/>
    <w:rsid w:val="00743E3B"/>
    <w:rPr>
      <w:color w:val="061D41" w:themeColor="accent1"/>
      <w:sz w:val="20"/>
      <w:szCs w:val="20"/>
    </w:rPr>
  </w:style>
  <w:style w:type="paragraph" w:styleId="CommentSubject">
    <w:name w:val="annotation subject"/>
    <w:basedOn w:val="CommentText"/>
    <w:next w:val="CommentText"/>
    <w:link w:val="CommentSubjectChar"/>
    <w:uiPriority w:val="99"/>
    <w:semiHidden/>
    <w:rsid w:val="00743E3B"/>
    <w:rPr>
      <w:b/>
      <w:bCs/>
    </w:rPr>
  </w:style>
  <w:style w:type="character" w:styleId="CommentSubjectChar" w:customStyle="1">
    <w:name w:val="Comment Subject Char"/>
    <w:basedOn w:val="CommentTextChar"/>
    <w:link w:val="CommentSubject"/>
    <w:uiPriority w:val="99"/>
    <w:semiHidden/>
    <w:rsid w:val="00743E3B"/>
    <w:rPr>
      <w:b/>
      <w:bCs/>
      <w:color w:val="061D41" w:themeColor="accent1"/>
      <w:sz w:val="20"/>
      <w:szCs w:val="20"/>
    </w:rPr>
  </w:style>
  <w:style w:type="character" w:styleId="PageNumber">
    <w:name w:val="page number"/>
    <w:basedOn w:val="DefaultParagraphFont"/>
    <w:uiPriority w:val="99"/>
    <w:semiHidden/>
    <w:rsid w:val="00A21644"/>
  </w:style>
  <w:style w:type="character" w:styleId="FollowedHyperlink">
    <w:name w:val="FollowedHyperlink"/>
    <w:basedOn w:val="DefaultParagraphFont"/>
    <w:uiPriority w:val="99"/>
    <w:semiHidden/>
    <w:rsid w:val="00AF2A4A"/>
    <w:rPr>
      <w:color w:val="954F72" w:themeColor="followedHyperlink"/>
      <w:u w:val="single"/>
    </w:rPr>
  </w:style>
  <w:style w:type="character" w:styleId="eop" w:customStyle="1">
    <w:name w:val="eop"/>
    <w:basedOn w:val="DefaultParagraphFont"/>
    <w:rsid w:val="003C0433"/>
  </w:style>
  <w:style w:type="character" w:styleId="normaltextrun" w:customStyle="1">
    <w:name w:val="normaltextrun"/>
    <w:basedOn w:val="DefaultParagraphFont"/>
    <w:rsid w:val="003C0433"/>
  </w:style>
  <w:style w:type="character" w:styleId="spellingerror" w:customStyle="1">
    <w:name w:val="spellingerror"/>
    <w:basedOn w:val="DefaultParagraphFon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footer" Target="footer3.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image" Target="media/image1.png" Id="rId12" /><Relationship Type="http://schemas.openxmlformats.org/officeDocument/2006/relationships/header" Target="header3.xml" Id="rId17" /><Relationship Type="http://schemas.openxmlformats.org/officeDocument/2006/relationships/customXml" Target="../customXml/item2.xml" Id="rId2" /><Relationship Type="http://schemas.openxmlformats.org/officeDocument/2006/relationships/header" Target="header2.xm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betterstands.info/qualifying-criteria" TargetMode="External"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footer" Target="footer4.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microsoft.com/office/2011/relationships/people" Target="people.xml" Id="R7c201cca44754802" /><Relationship Type="http://schemas.microsoft.com/office/2011/relationships/commentsExtended" Target="commentsExtended.xml" Id="R3774158d25f34bf7" /><Relationship Type="http://schemas.microsoft.com/office/2016/09/relationships/commentsIds" Target="commentsIds.xml" Id="Rb49d707dc7af4bc7" /></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xmlns:thm15="http://schemas.microsoft.com/office/thememl/2012/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7DFEE9F6FCCC41AC996C88F278536E" ma:contentTypeVersion="9" ma:contentTypeDescription="Create a new document." ma:contentTypeScope="" ma:versionID="2c5a92823db2d420f333f9ed74d279ba">
  <xsd:schema xmlns:xsd="http://www.w3.org/2001/XMLSchema" xmlns:xs="http://www.w3.org/2001/XMLSchema" xmlns:p="http://schemas.microsoft.com/office/2006/metadata/properties" xmlns:ns2="31385392-18f3-4633-b6aa-250b2e1a6721" targetNamespace="http://schemas.microsoft.com/office/2006/metadata/properties" ma:root="true" ma:fieldsID="a791c0e354c5faa9f1daa6f516320376" ns2:_="">
    <xsd:import namespace="31385392-18f3-4633-b6aa-250b2e1a67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385392-18f3-4633-b6aa-250b2e1a67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5181aa21-e751-4a95-b7ff-0ee1197d83f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1385392-18f3-4633-b6aa-250b2e1a672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D1E2F1-DA5E-45F0-9A45-5D479F9CF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385392-18f3-4633-b6aa-250b2e1a67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customXml/itemProps3.xml><?xml version="1.0" encoding="utf-8"?>
<ds:datastoreItem xmlns:ds="http://schemas.openxmlformats.org/officeDocument/2006/customXml" ds:itemID="{581B2300-ECB6-4D9D-9847-A1E163F0A2D1}">
  <ds:schemaRefs>
    <ds:schemaRef ds:uri="http://purl.org/dc/dcmitype/"/>
    <ds:schemaRef ds:uri="http://purl.org/dc/elements/1.1/"/>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31385392-18f3-4633-b6aa-250b2e1a6721"/>
    <ds:schemaRef ds:uri="http://www.w3.org/XML/1998/namespace"/>
  </ds:schemaRefs>
</ds:datastoreItem>
</file>

<file path=customXml/itemProps4.xml><?xml version="1.0" encoding="utf-8"?>
<ds:datastoreItem xmlns:ds="http://schemas.openxmlformats.org/officeDocument/2006/customXml" ds:itemID="{5D08D600-AF03-4EDD-9697-D0B2ECB304D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Informa UK Limited letterhead</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Letter</dc:title>
  <dc:subject/>
  <dc:creator>Cross, Sarah</dc:creator>
  <keywords/>
  <dc:description/>
  <lastModifiedBy>Ellen Osborne</lastModifiedBy>
  <revision>48</revision>
  <lastPrinted>2024-12-02T12:16:00.0000000Z</lastPrinted>
  <dcterms:created xsi:type="dcterms:W3CDTF">2025-05-05T14:41:00.0000000Z</dcterms:created>
  <dcterms:modified xsi:type="dcterms:W3CDTF">2026-02-19T13:45:15.6709719Z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0x010100A67DFEE9F6FCCC41AC996C88F278536E</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